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60" w:rsidRPr="001955B9" w:rsidRDefault="00976D60" w:rsidP="00976D60">
      <w:pPr>
        <w:pStyle w:val="a4"/>
        <w:spacing w:after="120"/>
        <w:jc w:val="center"/>
        <w:rPr>
          <w:rStyle w:val="aff3"/>
        </w:rPr>
      </w:pPr>
    </w:p>
    <w:p w:rsidR="00FA315C" w:rsidRPr="008B4A21" w:rsidRDefault="001955B9" w:rsidP="00976D60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9641F3">
        <w:rPr>
          <w:rFonts w:ascii="Times New Roman" w:hAnsi="Times New Roman"/>
          <w:b/>
          <w:sz w:val="32"/>
          <w:szCs w:val="32"/>
        </w:rPr>
        <w:object w:dxaOrig="8895" w:dyaOrig="12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5pt;height:650.7pt" o:ole="">
            <v:imagedata r:id="rId8" o:title=""/>
          </v:shape>
          <o:OLEObject Type="Embed" ProgID="AcroExch.Document.11" ShapeID="_x0000_i1025" DrawAspect="Content" ObjectID="_1699263475" r:id="rId9"/>
        </w:object>
      </w:r>
      <w:r w:rsidR="00976D60">
        <w:rPr>
          <w:rFonts w:ascii="Times New Roman" w:hAnsi="Times New Roman"/>
          <w:b/>
          <w:sz w:val="32"/>
          <w:szCs w:val="32"/>
        </w:rPr>
        <w:br w:type="page"/>
      </w:r>
      <w:r w:rsidR="00976D60">
        <w:rPr>
          <w:rFonts w:ascii="Times New Roman" w:hAnsi="Times New Roman"/>
          <w:b/>
          <w:sz w:val="32"/>
          <w:szCs w:val="32"/>
        </w:rPr>
        <w:lastRenderedPageBreak/>
        <w:t>С</w:t>
      </w:r>
      <w:r w:rsidR="00FA315C" w:rsidRPr="008B4A21">
        <w:rPr>
          <w:rFonts w:ascii="Times New Roman" w:hAnsi="Times New Roman"/>
          <w:b/>
          <w:sz w:val="32"/>
          <w:szCs w:val="32"/>
        </w:rPr>
        <w:t>одержание программы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……………………………………………………………………………4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 xml:space="preserve">1.  Паспорт </w:t>
      </w:r>
      <w:r>
        <w:rPr>
          <w:rFonts w:ascii="Times New Roman" w:hAnsi="Times New Roman"/>
          <w:sz w:val="28"/>
          <w:szCs w:val="28"/>
        </w:rPr>
        <w:t>Пр</w:t>
      </w:r>
      <w:r w:rsidR="00AF1ACF">
        <w:rPr>
          <w:rFonts w:ascii="Times New Roman" w:hAnsi="Times New Roman"/>
          <w:sz w:val="28"/>
          <w:szCs w:val="28"/>
        </w:rPr>
        <w:t>ограммы ……………………………………………………………5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2.  Информационная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1ACF">
        <w:rPr>
          <w:rFonts w:ascii="Times New Roman" w:hAnsi="Times New Roman"/>
          <w:sz w:val="28"/>
          <w:szCs w:val="28"/>
        </w:rPr>
        <w:t>справка ……………………………………………………...7</w:t>
      </w:r>
    </w:p>
    <w:p w:rsidR="00FA315C" w:rsidRPr="005B17C1" w:rsidRDefault="00FA315C" w:rsidP="00693B55">
      <w:pPr>
        <w:pStyle w:val="36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b w:val="0"/>
        </w:rPr>
      </w:pPr>
      <w:r w:rsidRPr="00ED04B8">
        <w:rPr>
          <w:b w:val="0"/>
        </w:rPr>
        <w:t>3.  Проблемный анализ деятельности ДОУ за период, предшествующий инновационному циклу развития</w:t>
      </w:r>
      <w:r w:rsidR="00AF1ACF">
        <w:rPr>
          <w:b w:val="0"/>
        </w:rPr>
        <w:t>………………………………………………13</w:t>
      </w:r>
    </w:p>
    <w:p w:rsidR="00FA315C" w:rsidRPr="005B17C1" w:rsidRDefault="00FA315C" w:rsidP="00693B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17C1">
        <w:rPr>
          <w:rFonts w:ascii="Times New Roman" w:hAnsi="Times New Roman"/>
          <w:b/>
          <w:sz w:val="28"/>
          <w:szCs w:val="28"/>
        </w:rPr>
        <w:t>3.1.</w:t>
      </w:r>
      <w:r w:rsidRPr="005B17C1">
        <w:rPr>
          <w:rFonts w:ascii="Times New Roman" w:hAnsi="Times New Roman"/>
          <w:bCs/>
          <w:sz w:val="28"/>
          <w:szCs w:val="28"/>
        </w:rPr>
        <w:t>Анализ образовательной поли</w:t>
      </w:r>
      <w:r>
        <w:rPr>
          <w:rFonts w:ascii="Times New Roman" w:hAnsi="Times New Roman"/>
          <w:bCs/>
          <w:sz w:val="28"/>
          <w:szCs w:val="28"/>
        </w:rPr>
        <w:t>тики</w:t>
      </w:r>
      <w:r w:rsidR="00AF1ACF">
        <w:rPr>
          <w:rFonts w:ascii="Times New Roman" w:hAnsi="Times New Roman"/>
          <w:bCs/>
          <w:sz w:val="28"/>
          <w:szCs w:val="28"/>
        </w:rPr>
        <w:t xml:space="preserve"> и социального заказа ………………….13</w:t>
      </w:r>
    </w:p>
    <w:p w:rsidR="00FA315C" w:rsidRPr="005B17C1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sz w:val="28"/>
          <w:szCs w:val="28"/>
        </w:rPr>
        <w:t>3.2</w:t>
      </w:r>
      <w:r w:rsidRPr="005B17C1">
        <w:rPr>
          <w:sz w:val="28"/>
          <w:szCs w:val="28"/>
        </w:rPr>
        <w:t>. Анализ жизне</w:t>
      </w:r>
      <w:r>
        <w:rPr>
          <w:sz w:val="28"/>
          <w:szCs w:val="28"/>
        </w:rPr>
        <w:t>деят</w:t>
      </w:r>
      <w:r w:rsidR="00AF1ACF">
        <w:rPr>
          <w:sz w:val="28"/>
          <w:szCs w:val="28"/>
        </w:rPr>
        <w:t>ельности ДОУ ……………………………………………14</w:t>
      </w:r>
    </w:p>
    <w:p w:rsidR="00FA315C" w:rsidRPr="005B17C1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bCs/>
          <w:sz w:val="28"/>
          <w:szCs w:val="28"/>
        </w:rPr>
        <w:t>3.3.</w:t>
      </w:r>
      <w:r w:rsidRPr="005B17C1">
        <w:rPr>
          <w:bCs/>
          <w:sz w:val="28"/>
          <w:szCs w:val="28"/>
        </w:rPr>
        <w:t xml:space="preserve"> Анализ результатов </w:t>
      </w:r>
      <w:r>
        <w:rPr>
          <w:bCs/>
          <w:sz w:val="28"/>
          <w:szCs w:val="28"/>
        </w:rPr>
        <w:t>образоват</w:t>
      </w:r>
      <w:r w:rsidR="00AF1ACF">
        <w:rPr>
          <w:bCs/>
          <w:sz w:val="28"/>
          <w:szCs w:val="28"/>
        </w:rPr>
        <w:t>ельного процесса …………………………...15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5B17C1">
        <w:rPr>
          <w:sz w:val="28"/>
          <w:szCs w:val="28"/>
        </w:rPr>
        <w:t>Физическое развитие</w:t>
      </w:r>
      <w:r w:rsidR="00AF1ACF">
        <w:rPr>
          <w:sz w:val="28"/>
          <w:szCs w:val="28"/>
        </w:rPr>
        <w:t xml:space="preserve"> ………………………………………………….15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</w:t>
      </w:r>
      <w:r w:rsidR="00AF1ACF">
        <w:rPr>
          <w:sz w:val="28"/>
          <w:szCs w:val="28"/>
        </w:rPr>
        <w:t>ческое развитие ……………………………...18</w:t>
      </w:r>
      <w:r>
        <w:rPr>
          <w:sz w:val="28"/>
          <w:szCs w:val="28"/>
        </w:rPr>
        <w:t xml:space="preserve"> 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</w:t>
      </w:r>
      <w:r w:rsidR="00AF1ACF">
        <w:rPr>
          <w:sz w:val="28"/>
          <w:szCs w:val="28"/>
        </w:rPr>
        <w:t>е развитие ……………………………………………..20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</w:t>
      </w:r>
      <w:r w:rsidR="00AF1ACF">
        <w:rPr>
          <w:sz w:val="28"/>
          <w:szCs w:val="28"/>
        </w:rPr>
        <w:t>развитие ………………………………………………………22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</w:t>
      </w:r>
      <w:r w:rsidR="00AF1ACF">
        <w:rPr>
          <w:sz w:val="28"/>
          <w:szCs w:val="28"/>
        </w:rPr>
        <w:t>икативное развитие………………………………24</w:t>
      </w:r>
      <w:r>
        <w:rPr>
          <w:sz w:val="28"/>
          <w:szCs w:val="28"/>
        </w:rPr>
        <w:t xml:space="preserve"> </w:t>
      </w:r>
    </w:p>
    <w:p w:rsidR="00FA315C" w:rsidRPr="005B17C1" w:rsidRDefault="00FA315C" w:rsidP="0077441A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ДОУ с родителями (законными представителями) воспитан</w:t>
      </w:r>
      <w:r w:rsidR="00AF1ACF">
        <w:rPr>
          <w:sz w:val="28"/>
          <w:szCs w:val="28"/>
        </w:rPr>
        <w:t>ников ………………………………………………………………24</w:t>
      </w:r>
      <w:r>
        <w:rPr>
          <w:sz w:val="28"/>
          <w:szCs w:val="28"/>
        </w:rPr>
        <w:t xml:space="preserve"> 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4D2E">
        <w:rPr>
          <w:b/>
          <w:bCs/>
          <w:sz w:val="28"/>
          <w:szCs w:val="28"/>
        </w:rPr>
        <w:t>3.5.</w:t>
      </w:r>
      <w:r w:rsidRPr="00444D2E">
        <w:rPr>
          <w:sz w:val="28"/>
          <w:szCs w:val="28"/>
        </w:rPr>
        <w:t>Определение возможных</w:t>
      </w:r>
      <w:r>
        <w:rPr>
          <w:sz w:val="28"/>
          <w:szCs w:val="28"/>
        </w:rPr>
        <w:t xml:space="preserve"> пут</w:t>
      </w:r>
      <w:r w:rsidR="00AF1ACF">
        <w:rPr>
          <w:sz w:val="28"/>
          <w:szCs w:val="28"/>
        </w:rPr>
        <w:t>ей решения проблем ………………………….26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444D2E">
        <w:rPr>
          <w:b/>
          <w:bCs/>
          <w:sz w:val="28"/>
          <w:szCs w:val="28"/>
        </w:rPr>
        <w:t xml:space="preserve">4.  </w:t>
      </w:r>
      <w:r w:rsidRPr="00444D2E">
        <w:rPr>
          <w:b/>
          <w:sz w:val="28"/>
          <w:szCs w:val="28"/>
        </w:rPr>
        <w:t>Концепция развития ДОУ</w:t>
      </w:r>
      <w:r w:rsidRPr="00444D2E">
        <w:rPr>
          <w:sz w:val="28"/>
          <w:szCs w:val="28"/>
        </w:rPr>
        <w:t xml:space="preserve"> </w:t>
      </w:r>
      <w:r w:rsidR="00AF1ACF">
        <w:rPr>
          <w:sz w:val="28"/>
          <w:szCs w:val="28"/>
        </w:rPr>
        <w:t>…………………………………………………....28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 xml:space="preserve">4.1. Образ выпускника дошкольного </w:t>
      </w:r>
      <w:r>
        <w:rPr>
          <w:rFonts w:ascii="Times New Roman" w:hAnsi="Times New Roman"/>
          <w:bCs/>
          <w:sz w:val="28"/>
          <w:szCs w:val="28"/>
        </w:rPr>
        <w:t>обр</w:t>
      </w:r>
      <w:r w:rsidR="00AF1ACF">
        <w:rPr>
          <w:rFonts w:ascii="Times New Roman" w:hAnsi="Times New Roman"/>
          <w:bCs/>
          <w:sz w:val="28"/>
          <w:szCs w:val="28"/>
        </w:rPr>
        <w:t>азовательного учреждения…………..29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4.2. Образ педагога образо</w:t>
      </w:r>
      <w:r>
        <w:rPr>
          <w:rFonts w:ascii="Times New Roman" w:hAnsi="Times New Roman"/>
          <w:bCs/>
          <w:sz w:val="28"/>
          <w:szCs w:val="28"/>
        </w:rPr>
        <w:t>вател</w:t>
      </w:r>
      <w:r w:rsidR="00AF1ACF">
        <w:rPr>
          <w:rFonts w:ascii="Times New Roman" w:hAnsi="Times New Roman"/>
          <w:bCs/>
          <w:sz w:val="28"/>
          <w:szCs w:val="28"/>
        </w:rPr>
        <w:t>ьного учреждения……………………………...33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4.3. Модель будущего детского сада (</w:t>
      </w:r>
      <w:r>
        <w:rPr>
          <w:rFonts w:ascii="Times New Roman" w:hAnsi="Times New Roman"/>
          <w:bCs/>
          <w:sz w:val="28"/>
          <w:szCs w:val="28"/>
        </w:rPr>
        <w:t>к</w:t>
      </w:r>
      <w:r w:rsidR="00AF1ACF">
        <w:rPr>
          <w:rFonts w:ascii="Times New Roman" w:hAnsi="Times New Roman"/>
          <w:bCs/>
          <w:sz w:val="28"/>
          <w:szCs w:val="28"/>
        </w:rPr>
        <w:t>ак желаемый результат)………………..34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4.4. Стратегия развития дошкольной</w:t>
      </w:r>
      <w:r>
        <w:rPr>
          <w:rFonts w:ascii="Times New Roman" w:hAnsi="Times New Roman"/>
          <w:bCs/>
          <w:sz w:val="28"/>
          <w:szCs w:val="28"/>
        </w:rPr>
        <w:t xml:space="preserve"> обр</w:t>
      </w:r>
      <w:r w:rsidR="00AF1ACF">
        <w:rPr>
          <w:rFonts w:ascii="Times New Roman" w:hAnsi="Times New Roman"/>
          <w:bCs/>
          <w:sz w:val="28"/>
          <w:szCs w:val="28"/>
        </w:rPr>
        <w:t>азовательной организации…………..35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4.5. Механизм реализации Программы Р</w:t>
      </w:r>
      <w:r w:rsidR="00AF1ACF">
        <w:rPr>
          <w:rFonts w:ascii="Times New Roman" w:hAnsi="Times New Roman"/>
          <w:bCs/>
          <w:sz w:val="28"/>
          <w:szCs w:val="28"/>
        </w:rPr>
        <w:t>азвития ………………………………..36</w:t>
      </w:r>
    </w:p>
    <w:p w:rsidR="00FA315C" w:rsidRPr="004A04C4" w:rsidRDefault="00FA315C" w:rsidP="00693B55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iCs/>
          <w:sz w:val="28"/>
          <w:szCs w:val="28"/>
        </w:rPr>
        <w:t>4.6. Критерии оценки эффективности и реализации Программы Развития ДОУ</w:t>
      </w:r>
      <w:r w:rsidR="00AF1ACF">
        <w:rPr>
          <w:rFonts w:ascii="Times New Roman" w:hAnsi="Times New Roman"/>
          <w:bCs/>
          <w:iCs/>
          <w:sz w:val="28"/>
          <w:szCs w:val="28"/>
        </w:rPr>
        <w:t>.37</w:t>
      </w:r>
      <w:r w:rsidRPr="00444D2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A315C" w:rsidRPr="005F2507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5.  Основные направления Программы Развития ДОУ</w:t>
      </w:r>
      <w:r w:rsidR="005F2507" w:rsidRPr="005F2507">
        <w:rPr>
          <w:rFonts w:ascii="Times New Roman" w:hAnsi="Times New Roman"/>
          <w:bCs/>
          <w:sz w:val="28"/>
          <w:szCs w:val="28"/>
        </w:rPr>
        <w:t>……………………</w:t>
      </w:r>
      <w:r w:rsidR="005F2507">
        <w:rPr>
          <w:rFonts w:ascii="Times New Roman" w:hAnsi="Times New Roman"/>
          <w:bCs/>
          <w:sz w:val="28"/>
          <w:szCs w:val="28"/>
        </w:rPr>
        <w:t>.</w:t>
      </w:r>
      <w:r w:rsidR="00AF1ACF">
        <w:rPr>
          <w:rFonts w:ascii="Times New Roman" w:hAnsi="Times New Roman"/>
          <w:bCs/>
          <w:sz w:val="28"/>
          <w:szCs w:val="28"/>
        </w:rPr>
        <w:t xml:space="preserve"> 37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 этап</w:t>
      </w:r>
      <w:r w:rsidRPr="004A04C4">
        <w:rPr>
          <w:sz w:val="28"/>
          <w:szCs w:val="28"/>
        </w:rPr>
        <w:t xml:space="preserve"> (подготовит</w:t>
      </w:r>
      <w:r>
        <w:rPr>
          <w:sz w:val="28"/>
          <w:szCs w:val="28"/>
        </w:rPr>
        <w:t>ельный) ………………………………………………………</w:t>
      </w:r>
      <w:r w:rsidR="005F2507">
        <w:rPr>
          <w:sz w:val="28"/>
          <w:szCs w:val="28"/>
        </w:rPr>
        <w:t>.</w:t>
      </w:r>
      <w:r w:rsidR="00AF1ACF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(реализации) ……………………………………………………………...</w:t>
      </w:r>
      <w:r w:rsidR="005F2507">
        <w:rPr>
          <w:sz w:val="28"/>
          <w:szCs w:val="28"/>
        </w:rPr>
        <w:t>.</w:t>
      </w:r>
      <w:r w:rsidR="00AF1ACF">
        <w:rPr>
          <w:sz w:val="28"/>
          <w:szCs w:val="28"/>
        </w:rPr>
        <w:t>.38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III этап</w:t>
      </w:r>
      <w:r w:rsidRPr="004A04C4">
        <w:rPr>
          <w:sz w:val="28"/>
          <w:szCs w:val="28"/>
        </w:rPr>
        <w:t xml:space="preserve"> (обоб</w:t>
      </w:r>
      <w:r>
        <w:rPr>
          <w:sz w:val="28"/>
          <w:szCs w:val="28"/>
        </w:rPr>
        <w:t>щающий) …………………………………………………………</w:t>
      </w:r>
      <w:r w:rsidR="005F2507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5F2507">
        <w:rPr>
          <w:sz w:val="28"/>
          <w:szCs w:val="28"/>
        </w:rPr>
        <w:t>.</w:t>
      </w:r>
      <w:r w:rsidR="00AF1ACF">
        <w:rPr>
          <w:sz w:val="28"/>
          <w:szCs w:val="28"/>
        </w:rPr>
        <w:t>38</w:t>
      </w:r>
    </w:p>
    <w:p w:rsidR="00FA315C" w:rsidRPr="004A04C4" w:rsidRDefault="00FA315C" w:rsidP="002301B6">
      <w:pPr>
        <w:pStyle w:val="a4"/>
        <w:numPr>
          <w:ilvl w:val="0"/>
          <w:numId w:val="16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 w:rsidRPr="005F2507">
        <w:rPr>
          <w:rFonts w:ascii="Times New Roman" w:hAnsi="Times New Roman"/>
          <w:bCs/>
          <w:sz w:val="28"/>
          <w:szCs w:val="28"/>
        </w:rPr>
        <w:t xml:space="preserve"> ……………………………………………………</w:t>
      </w:r>
      <w:r w:rsidR="005F2507" w:rsidRPr="005F2507">
        <w:rPr>
          <w:rFonts w:ascii="Times New Roman" w:hAnsi="Times New Roman"/>
          <w:bCs/>
          <w:sz w:val="28"/>
          <w:szCs w:val="28"/>
        </w:rPr>
        <w:t>.</w:t>
      </w:r>
      <w:r w:rsidR="00AF1ACF">
        <w:rPr>
          <w:rFonts w:ascii="Times New Roman" w:hAnsi="Times New Roman"/>
          <w:bCs/>
          <w:sz w:val="28"/>
          <w:szCs w:val="28"/>
        </w:rPr>
        <w:t>39</w:t>
      </w: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F2507" w:rsidRDefault="005F2507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136693" w:rsidRDefault="00136693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1955B9" w:rsidRDefault="001955B9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1955B9" w:rsidRDefault="001955B9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F2507" w:rsidRDefault="005F2507" w:rsidP="005F2507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>Введение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347461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47461">
        <w:rPr>
          <w:rFonts w:ascii="Times New Roman" w:hAnsi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МК</w:t>
      </w:r>
      <w:r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</w:t>
      </w:r>
      <w:r w:rsidR="005F250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</w:t>
      </w:r>
      <w:proofErr w:type="spellStart"/>
      <w:r w:rsidR="005F2507">
        <w:rPr>
          <w:rFonts w:ascii="Times New Roman" w:hAnsi="Times New Roman"/>
          <w:sz w:val="28"/>
          <w:szCs w:val="28"/>
        </w:rPr>
        <w:t>Красномаяковский</w:t>
      </w:r>
      <w:proofErr w:type="spellEnd"/>
      <w:r w:rsidR="005F2507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>»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FA315C" w:rsidRPr="00AC460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347461">
        <w:rPr>
          <w:b/>
          <w:bCs/>
          <w:color w:val="auto"/>
          <w:sz w:val="28"/>
          <w:szCs w:val="28"/>
        </w:rPr>
        <w:t>Прогностичность</w:t>
      </w:r>
      <w:proofErr w:type="spellEnd"/>
      <w:r w:rsidRPr="00347461">
        <w:rPr>
          <w:b/>
          <w:bCs/>
          <w:color w:val="auto"/>
          <w:sz w:val="28"/>
          <w:szCs w:val="28"/>
        </w:rPr>
        <w:t xml:space="preserve">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FA315C" w:rsidRPr="003D0472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</w:t>
      </w:r>
      <w:proofErr w:type="spellStart"/>
      <w:r w:rsidRPr="003D0472">
        <w:rPr>
          <w:sz w:val="28"/>
          <w:szCs w:val="28"/>
        </w:rPr>
        <w:t>микросоциума</w:t>
      </w:r>
      <w:proofErr w:type="spellEnd"/>
      <w:r w:rsidRPr="003D0472">
        <w:rPr>
          <w:sz w:val="28"/>
          <w:szCs w:val="28"/>
        </w:rPr>
        <w:t>), формулирование консолидированного социального заказа дошкольному образованию;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Pr="003D0472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>определение стратегических целей и задач;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Pr="00347461" w:rsidRDefault="00FA315C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Раздел 1. Паспорт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409"/>
        <w:gridCol w:w="7371"/>
      </w:tblGrid>
      <w:tr w:rsidR="00FA315C" w:rsidRPr="00E27878" w:rsidTr="00DC2BCF">
        <w:trPr>
          <w:trHeight w:val="1010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FA315C" w:rsidRPr="009A132C" w:rsidRDefault="00FA315C" w:rsidP="004B3758">
            <w:pPr>
              <w:pStyle w:val="a4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4B3758"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дошкольного образовательного учреждения «</w:t>
            </w:r>
            <w:proofErr w:type="spellStart"/>
            <w:r w:rsidR="004B3758">
              <w:rPr>
                <w:rFonts w:ascii="Times New Roman" w:hAnsi="Times New Roman"/>
                <w:sz w:val="28"/>
                <w:szCs w:val="28"/>
              </w:rPr>
              <w:t>Красномаяковский</w:t>
            </w:r>
            <w:proofErr w:type="spellEnd"/>
            <w:r w:rsidR="004B3758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E27878" w:rsidTr="00DC2BCF">
        <w:trPr>
          <w:trHeight w:val="69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Нормативно-правовые документы федерального, регионального, муниципального уровней: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Конвенция о правах ребенка;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27878">
                <w:rPr>
                  <w:kern w:val="24"/>
                  <w:sz w:val="28"/>
                  <w:szCs w:val="28"/>
                </w:rPr>
                <w:t>2013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E27878">
                <w:rPr>
                  <w:kern w:val="24"/>
                  <w:sz w:val="28"/>
                  <w:szCs w:val="28"/>
                </w:rPr>
                <w:t>26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Москва «Об утверждении </w:t>
            </w:r>
            <w:proofErr w:type="spellStart"/>
            <w:r w:rsidRPr="00E27878">
              <w:rPr>
                <w:kern w:val="24"/>
                <w:sz w:val="28"/>
                <w:szCs w:val="28"/>
              </w:rPr>
              <w:t>Сан-ПиН</w:t>
            </w:r>
            <w:proofErr w:type="spellEnd"/>
            <w:r w:rsidRPr="00E27878">
              <w:rPr>
                <w:kern w:val="24"/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27878">
              <w:rPr>
                <w:sz w:val="28"/>
                <w:szCs w:val="28"/>
              </w:rPr>
              <w:t>ФГОС ДО утвержденный приказом № 1155 от 17.10.2013 г.</w:t>
            </w:r>
            <w:proofErr w:type="gramEnd"/>
          </w:p>
          <w:p w:rsidR="00FA315C" w:rsidRPr="00E27878" w:rsidRDefault="00FA315C" w:rsidP="004B3758">
            <w:pPr>
              <w:tabs>
                <w:tab w:val="left" w:pos="317"/>
              </w:tabs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A315C" w:rsidRPr="00E27878" w:rsidTr="00DC2BCF">
        <w:trPr>
          <w:trHeight w:val="67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Заказчик Программы</w:t>
            </w:r>
          </w:p>
        </w:tc>
        <w:tc>
          <w:tcPr>
            <w:tcW w:w="7371" w:type="dxa"/>
          </w:tcPr>
          <w:p w:rsidR="00FA315C" w:rsidRDefault="004B3758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МКУ «УО </w:t>
            </w:r>
            <w:proofErr w:type="spellStart"/>
            <w:r>
              <w:rPr>
                <w:kern w:val="24"/>
                <w:sz w:val="28"/>
                <w:szCs w:val="28"/>
              </w:rPr>
              <w:t>Канского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района»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A315C" w:rsidRPr="00E27878" w:rsidTr="00DC2BCF">
        <w:trPr>
          <w:trHeight w:val="107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4B3758" w:rsidRDefault="00FA315C" w:rsidP="004B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4B3758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ДОУ</w:t>
            </w:r>
            <w:r w:rsidR="004B3758">
              <w:rPr>
                <w:sz w:val="28"/>
                <w:szCs w:val="28"/>
              </w:rPr>
              <w:t xml:space="preserve">  Гайдай С.В.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</w:p>
        </w:tc>
      </w:tr>
      <w:tr w:rsidR="00FA315C" w:rsidRPr="00E27878" w:rsidTr="00DC2BCF">
        <w:trPr>
          <w:trHeight w:val="1026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исполнители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4B3758">
              <w:rPr>
                <w:sz w:val="28"/>
                <w:szCs w:val="28"/>
              </w:rPr>
              <w:t>Б</w:t>
            </w:r>
            <w:r w:rsidRPr="00E27878">
              <w:rPr>
                <w:sz w:val="28"/>
                <w:szCs w:val="28"/>
              </w:rPr>
              <w:t>ДОУ; Педагогический совет;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ДОУ; р</w:t>
            </w:r>
            <w:r w:rsidRPr="00E27878">
              <w:rPr>
                <w:sz w:val="28"/>
                <w:szCs w:val="28"/>
              </w:rPr>
              <w:t>одители (законные представители)</w:t>
            </w:r>
            <w:r w:rsidR="004B3758">
              <w:rPr>
                <w:sz w:val="28"/>
                <w:szCs w:val="28"/>
              </w:rPr>
              <w:t xml:space="preserve"> </w:t>
            </w:r>
            <w:r w:rsidRPr="00DC2BCF">
              <w:rPr>
                <w:sz w:val="28"/>
                <w:szCs w:val="28"/>
                <w:lang w:eastAsia="en-US"/>
              </w:rPr>
              <w:t>несовершеннолетних воспитанников</w:t>
            </w:r>
            <w:r w:rsidRPr="00DC2BCF">
              <w:rPr>
                <w:sz w:val="28"/>
                <w:szCs w:val="28"/>
              </w:rPr>
              <w:t xml:space="preserve">. </w:t>
            </w:r>
          </w:p>
        </w:tc>
      </w:tr>
      <w:tr w:rsidR="00FA315C" w:rsidRPr="00E27878" w:rsidTr="00DC2BCF">
        <w:trPr>
          <w:trHeight w:val="725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FA315C" w:rsidRPr="00E27878" w:rsidTr="00DC2BCF">
        <w:trPr>
          <w:trHeight w:val="688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lastRenderedPageBreak/>
              <w:t xml:space="preserve">Повышение эффективности использования средств информатизации в </w:t>
            </w:r>
            <w:proofErr w:type="gramStart"/>
            <w:r w:rsidRPr="00E27878">
              <w:rPr>
                <w:bCs/>
                <w:kern w:val="24"/>
                <w:sz w:val="28"/>
                <w:szCs w:val="28"/>
              </w:rPr>
              <w:t>образовательном</w:t>
            </w:r>
            <w:proofErr w:type="gramEnd"/>
            <w:r w:rsidRPr="00E27878">
              <w:rPr>
                <w:bCs/>
                <w:kern w:val="24"/>
                <w:sz w:val="28"/>
                <w:szCs w:val="28"/>
              </w:rPr>
              <w:t xml:space="preserve"> </w:t>
            </w:r>
            <w:r w:rsidRPr="004D276E">
              <w:rPr>
                <w:bCs/>
                <w:kern w:val="24"/>
                <w:sz w:val="28"/>
                <w:szCs w:val="28"/>
              </w:rPr>
              <w:t>процесс;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A315C" w:rsidRPr="00E27878" w:rsidTr="00DC2BCF">
        <w:trPr>
          <w:trHeight w:val="3542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на 2021 - 2025</w:t>
            </w:r>
            <w:r w:rsidRPr="00E27878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 этап</w:t>
            </w:r>
            <w:r w:rsidRPr="00E27878">
              <w:rPr>
                <w:sz w:val="28"/>
                <w:szCs w:val="28"/>
              </w:rPr>
              <w:t xml:space="preserve"> (подготовительный)</w:t>
            </w:r>
            <w:r>
              <w:rPr>
                <w:sz w:val="28"/>
                <w:szCs w:val="28"/>
              </w:rPr>
              <w:t xml:space="preserve"> январь 2021</w:t>
            </w:r>
            <w:r w:rsidRPr="004D27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 сентябрь 2021</w:t>
            </w:r>
            <w:r w:rsidRPr="004D276E">
              <w:rPr>
                <w:sz w:val="28"/>
                <w:szCs w:val="28"/>
              </w:rPr>
              <w:t xml:space="preserve"> г.</w:t>
            </w:r>
          </w:p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подготовить ресурсы для реализации Программы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 этап</w:t>
            </w:r>
            <w:r w:rsidRPr="00E27878">
              <w:rPr>
                <w:sz w:val="28"/>
                <w:szCs w:val="28"/>
              </w:rPr>
              <w:t xml:space="preserve"> (реализации)</w:t>
            </w:r>
            <w:r>
              <w:rPr>
                <w:sz w:val="28"/>
                <w:szCs w:val="28"/>
              </w:rPr>
              <w:t xml:space="preserve"> сентябрь 2021 г.- сентябрь 2025 </w:t>
            </w:r>
            <w:r w:rsidRPr="00E27878">
              <w:rPr>
                <w:sz w:val="28"/>
                <w:szCs w:val="28"/>
              </w:rPr>
              <w:t>г.</w:t>
            </w:r>
          </w:p>
          <w:p w:rsidR="00FA315C" w:rsidRPr="0033721F" w:rsidRDefault="00FA315C" w:rsidP="004D276E">
            <w:pPr>
              <w:snapToGrid w:val="0"/>
              <w:ind w:right="-108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7878"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t>ская реализация Программы 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ind w:right="-108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III этап</w:t>
            </w:r>
            <w:r w:rsidRPr="00E27878">
              <w:rPr>
                <w:sz w:val="28"/>
                <w:szCs w:val="28"/>
              </w:rPr>
              <w:t xml:space="preserve"> (обобщающий)</w:t>
            </w:r>
            <w:r>
              <w:rPr>
                <w:sz w:val="28"/>
                <w:szCs w:val="28"/>
              </w:rPr>
              <w:t xml:space="preserve"> сентябрь-декабрь 2025</w:t>
            </w:r>
            <w:r w:rsidRPr="00E27878">
              <w:rPr>
                <w:sz w:val="28"/>
                <w:szCs w:val="28"/>
              </w:rPr>
              <w:t xml:space="preserve"> г.</w:t>
            </w:r>
          </w:p>
          <w:p w:rsidR="00FA315C" w:rsidRPr="0033721F" w:rsidRDefault="00FA315C" w:rsidP="004D276E">
            <w:pPr>
              <w:textAlignment w:val="baseline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 выявление соответствия полученных результатов по основным направлениям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тия Д</w:t>
            </w:r>
            <w:r w:rsidRPr="00E27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 </w:t>
            </w:r>
            <w:r w:rsidRPr="00E27878">
              <w:rPr>
                <w:sz w:val="28"/>
                <w:szCs w:val="28"/>
              </w:rPr>
              <w:t xml:space="preserve"> поставленным целям и задачам</w:t>
            </w:r>
          </w:p>
        </w:tc>
      </w:tr>
      <w:tr w:rsidR="00FA315C" w:rsidRPr="00E27878" w:rsidTr="00DC2BCF">
        <w:trPr>
          <w:trHeight w:val="555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Бюджетные средства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FA315C" w:rsidRPr="00C0695B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FA315C" w:rsidRPr="00E27878" w:rsidTr="00DC2BCF">
        <w:trPr>
          <w:trHeight w:val="405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Соответствие образовательному заказу общества;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требованиям современности; </w:t>
            </w:r>
          </w:p>
          <w:p w:rsidR="00FA315C" w:rsidRPr="00E27878" w:rsidRDefault="00FA315C" w:rsidP="004B3758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</w:t>
            </w:r>
            <w:proofErr w:type="spellStart"/>
            <w:r w:rsidRPr="00E27878">
              <w:rPr>
                <w:kern w:val="24"/>
                <w:sz w:val="28"/>
                <w:szCs w:val="28"/>
              </w:rPr>
              <w:t>здоровьесберегающих</w:t>
            </w:r>
            <w:proofErr w:type="spellEnd"/>
            <w:r w:rsidRPr="00E27878">
              <w:rPr>
                <w:kern w:val="24"/>
                <w:sz w:val="28"/>
                <w:szCs w:val="28"/>
              </w:rPr>
              <w:t xml:space="preserve"> технологий; </w:t>
            </w:r>
          </w:p>
          <w:p w:rsidR="00FA315C" w:rsidRPr="004B3758" w:rsidRDefault="00FA315C" w:rsidP="004B3758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FA315C" w:rsidRDefault="00FA315C" w:rsidP="004B3758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Успешное усвоение выпускниками ДОУ </w:t>
            </w:r>
            <w:r>
              <w:rPr>
                <w:kern w:val="24"/>
                <w:sz w:val="28"/>
                <w:szCs w:val="28"/>
              </w:rPr>
              <w:t>образовательной программы ДОУ</w:t>
            </w:r>
            <w:r w:rsidRPr="00E27878">
              <w:rPr>
                <w:kern w:val="24"/>
                <w:sz w:val="28"/>
                <w:szCs w:val="28"/>
              </w:rPr>
              <w:t xml:space="preserve">– 100%; </w:t>
            </w:r>
          </w:p>
          <w:p w:rsidR="00FA315C" w:rsidRPr="00E27878" w:rsidRDefault="00FA315C" w:rsidP="004B3758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и</w:t>
            </w:r>
            <w:r>
              <w:rPr>
                <w:kern w:val="24"/>
                <w:sz w:val="28"/>
                <w:szCs w:val="28"/>
              </w:rPr>
              <w:t>х социализация  в условиях ДОУ</w:t>
            </w:r>
            <w:r w:rsidRPr="00E27878">
              <w:rPr>
                <w:kern w:val="24"/>
                <w:sz w:val="28"/>
                <w:szCs w:val="28"/>
              </w:rPr>
              <w:t xml:space="preserve"> – 100%; индивидуализация образования;</w:t>
            </w:r>
          </w:p>
          <w:p w:rsidR="00FA315C" w:rsidRPr="004B375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4B3758">
              <w:rPr>
                <w:kern w:val="24"/>
                <w:sz w:val="28"/>
                <w:szCs w:val="28"/>
              </w:rPr>
              <w:t>Стабильная р</w:t>
            </w:r>
            <w:r w:rsidR="004B3758">
              <w:rPr>
                <w:kern w:val="24"/>
                <w:sz w:val="28"/>
                <w:szCs w:val="28"/>
              </w:rPr>
              <w:t>абота системы раннего развития;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4B3758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FA315C" w:rsidRPr="00E27878" w:rsidTr="00DC2BCF">
        <w:trPr>
          <w:trHeight w:val="263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периодичность </w:t>
            </w:r>
            <w:r w:rsidRPr="00E27878">
              <w:rPr>
                <w:b/>
                <w:kern w:val="24"/>
                <w:sz w:val="28"/>
                <w:szCs w:val="28"/>
              </w:rPr>
              <w:lastRenderedPageBreak/>
              <w:t xml:space="preserve">отчета исполнителей,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7371" w:type="dxa"/>
          </w:tcPr>
          <w:p w:rsidR="00FA315C" w:rsidRPr="006077B8" w:rsidRDefault="00FA315C" w:rsidP="004D276E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6077B8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6077B8">
              <w:rPr>
                <w:sz w:val="28"/>
                <w:szCs w:val="28"/>
              </w:rPr>
              <w:t xml:space="preserve"> ходом реализации Программы осуществляет администрация ДОУ. </w:t>
            </w:r>
          </w:p>
          <w:p w:rsidR="00FA315C" w:rsidRPr="006077B8" w:rsidRDefault="00FA315C" w:rsidP="004D276E">
            <w:pPr>
              <w:jc w:val="both"/>
              <w:textAlignment w:val="baseline"/>
              <w:rPr>
                <w:sz w:val="28"/>
                <w:szCs w:val="28"/>
              </w:rPr>
            </w:pPr>
            <w:r w:rsidRPr="006077B8">
              <w:rPr>
                <w:sz w:val="28"/>
                <w:szCs w:val="28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FA315C" w:rsidRPr="006077B8" w:rsidRDefault="00FA315C" w:rsidP="004D276E">
            <w:pPr>
              <w:jc w:val="both"/>
              <w:textAlignment w:val="baseline"/>
              <w:rPr>
                <w:sz w:val="28"/>
                <w:szCs w:val="28"/>
              </w:rPr>
            </w:pPr>
            <w:r w:rsidRPr="006077B8">
              <w:rPr>
                <w:sz w:val="28"/>
                <w:szCs w:val="28"/>
              </w:rPr>
              <w:t xml:space="preserve">В экспертизе качества мероприятий реализуемой Программы будут участвовать администрация, педагоги </w:t>
            </w:r>
            <w:r w:rsidRPr="006077B8">
              <w:rPr>
                <w:sz w:val="28"/>
                <w:szCs w:val="28"/>
              </w:rPr>
              <w:lastRenderedPageBreak/>
              <w:t>ДОУ и представители родительского сообщества.</w:t>
            </w:r>
          </w:p>
          <w:p w:rsidR="00FA315C" w:rsidRPr="005E2B73" w:rsidRDefault="00FA315C" w:rsidP="00D61332">
            <w:pPr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6077B8">
              <w:rPr>
                <w:sz w:val="28"/>
                <w:szCs w:val="28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</w:t>
            </w:r>
            <w:proofErr w:type="spellStart"/>
            <w:r w:rsidRPr="006077B8">
              <w:rPr>
                <w:sz w:val="28"/>
                <w:szCs w:val="28"/>
              </w:rPr>
              <w:t>самообследования</w:t>
            </w:r>
            <w:proofErr w:type="spellEnd"/>
            <w:r w:rsidRPr="006077B8">
              <w:rPr>
                <w:sz w:val="28"/>
                <w:szCs w:val="28"/>
              </w:rPr>
              <w:t xml:space="preserve">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</w:t>
            </w:r>
            <w:r w:rsidRPr="005E2B73">
              <w:rPr>
                <w:sz w:val="26"/>
                <w:szCs w:val="26"/>
              </w:rPr>
              <w:t>.</w:t>
            </w:r>
          </w:p>
        </w:tc>
      </w:tr>
    </w:tbl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4238FA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t>2. 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2510"/>
        <w:gridCol w:w="6716"/>
      </w:tblGrid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8E3128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945" w:type="dxa"/>
          </w:tcPr>
          <w:p w:rsidR="00FA315C" w:rsidRPr="006077B8" w:rsidRDefault="006077B8" w:rsidP="006077B8">
            <w:pPr>
              <w:spacing w:line="380" w:lineRule="atLeast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6077B8">
              <w:rPr>
                <w:color w:val="000000"/>
                <w:kern w:val="36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6077B8">
              <w:rPr>
                <w:color w:val="000000"/>
                <w:kern w:val="36"/>
                <w:sz w:val="28"/>
                <w:szCs w:val="28"/>
              </w:rPr>
              <w:t>Красномаяковский</w:t>
            </w:r>
            <w:proofErr w:type="spellEnd"/>
            <w:r w:rsidRPr="006077B8">
              <w:rPr>
                <w:color w:val="000000"/>
                <w:kern w:val="36"/>
                <w:sz w:val="28"/>
                <w:szCs w:val="28"/>
              </w:rPr>
              <w:t xml:space="preserve"> детский сад с приоритетным осуществлением деятельности по физическому развитию детей</w:t>
            </w:r>
            <w:r>
              <w:rPr>
                <w:color w:val="000000"/>
                <w:kern w:val="36"/>
                <w:sz w:val="28"/>
                <w:szCs w:val="28"/>
              </w:rPr>
              <w:t>»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6945" w:type="dxa"/>
          </w:tcPr>
          <w:p w:rsidR="006077B8" w:rsidRDefault="006077B8" w:rsidP="006077B8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663621, Красноярский край, </w:t>
            </w:r>
            <w:proofErr w:type="spellStart"/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>Канский</w:t>
            </w:r>
            <w:proofErr w:type="spellEnd"/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 район,</w:t>
            </w:r>
          </w:p>
          <w:p w:rsidR="00FA315C" w:rsidRPr="006077B8" w:rsidRDefault="006077B8" w:rsidP="006077B8">
            <w:pPr>
              <w:rPr>
                <w:sz w:val="28"/>
                <w:szCs w:val="28"/>
              </w:rPr>
            </w:pPr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 п. Красный Маяк, ул. Победы, д. 66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ind w:firstLine="22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Адреса осуществления мест уставной деятельности ДОУ</w:t>
            </w:r>
          </w:p>
        </w:tc>
        <w:tc>
          <w:tcPr>
            <w:tcW w:w="6945" w:type="dxa"/>
          </w:tcPr>
          <w:p w:rsidR="006077B8" w:rsidRDefault="006077B8" w:rsidP="003E6A01">
            <w:pPr>
              <w:ind w:firstLine="22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663621, Красноярский край, </w:t>
            </w:r>
            <w:proofErr w:type="spellStart"/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>Канский</w:t>
            </w:r>
            <w:proofErr w:type="spellEnd"/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 район,</w:t>
            </w:r>
          </w:p>
          <w:p w:rsidR="00FA315C" w:rsidRPr="006077B8" w:rsidRDefault="006077B8" w:rsidP="003E6A01">
            <w:pPr>
              <w:ind w:firstLine="22"/>
              <w:jc w:val="both"/>
              <w:rPr>
                <w:sz w:val="28"/>
                <w:szCs w:val="28"/>
              </w:rPr>
            </w:pPr>
            <w:r w:rsidRPr="006077B8">
              <w:rPr>
                <w:color w:val="111111"/>
                <w:sz w:val="28"/>
                <w:szCs w:val="28"/>
                <w:shd w:val="clear" w:color="auto" w:fill="FFFFFF"/>
              </w:rPr>
              <w:t xml:space="preserve"> п. Красный Маяк, ул. Победы, д. 66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Учредитель</w:t>
            </w:r>
          </w:p>
        </w:tc>
        <w:tc>
          <w:tcPr>
            <w:tcW w:w="6945" w:type="dxa"/>
          </w:tcPr>
          <w:p w:rsidR="006077B8" w:rsidRDefault="006077B8" w:rsidP="006077B8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МКУ «УО </w:t>
            </w:r>
            <w:proofErr w:type="spellStart"/>
            <w:r>
              <w:rPr>
                <w:kern w:val="24"/>
                <w:sz w:val="28"/>
                <w:szCs w:val="28"/>
              </w:rPr>
              <w:t>Канского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района»</w:t>
            </w:r>
          </w:p>
          <w:p w:rsidR="00FA315C" w:rsidRPr="00DC1818" w:rsidRDefault="00FA315C" w:rsidP="000235FE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6945" w:type="dxa"/>
          </w:tcPr>
          <w:p w:rsidR="00FA315C" w:rsidRPr="008E3128" w:rsidRDefault="00FA315C" w:rsidP="006077B8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 xml:space="preserve">образовательной программы дошкольного образования; присмотр и уход за детьми в возрасте от </w:t>
            </w:r>
            <w:r w:rsidR="006077B8">
              <w:rPr>
                <w:sz w:val="28"/>
                <w:szCs w:val="28"/>
              </w:rPr>
              <w:t xml:space="preserve">1,6 лет </w:t>
            </w:r>
            <w:r w:rsidRPr="008E3128">
              <w:rPr>
                <w:sz w:val="28"/>
                <w:szCs w:val="28"/>
              </w:rPr>
              <w:t xml:space="preserve"> до прекращения образовательных отношений.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45" w:type="dxa"/>
          </w:tcPr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 воспитание с учетом возрастных категорий детей гражданственности, уважения к правам и свободам человека, любви к окружающей природе, Родине, </w:t>
            </w:r>
            <w:r w:rsidRPr="008E3128">
              <w:rPr>
                <w:sz w:val="28"/>
                <w:szCs w:val="28"/>
              </w:rPr>
              <w:lastRenderedPageBreak/>
              <w:t>семье;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6077B8" w:rsidRPr="00E27878" w:rsidTr="004D276E">
        <w:trPr>
          <w:trHeight w:val="412"/>
        </w:trPr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Лицензия</w:t>
            </w:r>
          </w:p>
        </w:tc>
        <w:tc>
          <w:tcPr>
            <w:tcW w:w="6945" w:type="dxa"/>
          </w:tcPr>
          <w:p w:rsidR="00FA315C" w:rsidRPr="00143B7D" w:rsidRDefault="00FA315C" w:rsidP="005A3E73">
            <w:pPr>
              <w:rPr>
                <w:sz w:val="28"/>
                <w:szCs w:val="28"/>
              </w:rPr>
            </w:pPr>
            <w:r w:rsidRPr="00143B7D">
              <w:rPr>
                <w:bCs/>
                <w:sz w:val="28"/>
                <w:szCs w:val="28"/>
              </w:rPr>
              <w:t>регистрационный № И-3266 серия</w:t>
            </w:r>
            <w:proofErr w:type="gramStart"/>
            <w:r w:rsidRPr="00143B7D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143B7D">
              <w:rPr>
                <w:bCs/>
                <w:sz w:val="28"/>
                <w:szCs w:val="28"/>
              </w:rPr>
              <w:t xml:space="preserve"> № 302258, выдана «22» мая  2012 г.</w:t>
            </w:r>
            <w:r w:rsidRPr="00143B7D">
              <w:rPr>
                <w:sz w:val="28"/>
                <w:szCs w:val="28"/>
              </w:rPr>
              <w:t>, бессрочная</w:t>
            </w:r>
          </w:p>
        </w:tc>
      </w:tr>
      <w:tr w:rsidR="006077B8" w:rsidRPr="00E27878" w:rsidTr="00143B7D">
        <w:trPr>
          <w:trHeight w:val="180"/>
        </w:trPr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A74694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A74694">
              <w:rPr>
                <w:sz w:val="28"/>
                <w:szCs w:val="28"/>
              </w:rPr>
              <w:t>ОГРН</w:t>
            </w:r>
          </w:p>
        </w:tc>
        <w:tc>
          <w:tcPr>
            <w:tcW w:w="6945" w:type="dxa"/>
          </w:tcPr>
          <w:p w:rsidR="00FA315C" w:rsidRPr="006077B8" w:rsidRDefault="006077B8" w:rsidP="004D276E">
            <w:pPr>
              <w:spacing w:line="360" w:lineRule="auto"/>
              <w:rPr>
                <w:sz w:val="28"/>
                <w:szCs w:val="28"/>
              </w:rPr>
            </w:pPr>
            <w:r w:rsidRPr="006077B8">
              <w:rPr>
                <w:color w:val="111111"/>
                <w:sz w:val="28"/>
                <w:szCs w:val="28"/>
              </w:rPr>
              <w:t>1022401361058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ИНН</w:t>
            </w:r>
          </w:p>
        </w:tc>
        <w:tc>
          <w:tcPr>
            <w:tcW w:w="6945" w:type="dxa"/>
          </w:tcPr>
          <w:p w:rsidR="00FA315C" w:rsidRPr="006077B8" w:rsidRDefault="006077B8" w:rsidP="005A3E73">
            <w:pPr>
              <w:spacing w:line="360" w:lineRule="auto"/>
              <w:rPr>
                <w:sz w:val="28"/>
                <w:szCs w:val="28"/>
              </w:rPr>
            </w:pPr>
            <w:r w:rsidRPr="006077B8">
              <w:rPr>
                <w:color w:val="111111"/>
                <w:sz w:val="28"/>
                <w:szCs w:val="28"/>
              </w:rPr>
              <w:t>2450016011</w:t>
            </w:r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945" w:type="dxa"/>
          </w:tcPr>
          <w:p w:rsidR="00FA315C" w:rsidRPr="006077B8" w:rsidRDefault="009641F3" w:rsidP="005A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6077B8" w:rsidRPr="006077B8">
                <w:rPr>
                  <w:rStyle w:val="af5"/>
                  <w:rFonts w:ascii="Times New Roman" w:hAnsi="Times New Roman"/>
                  <w:sz w:val="28"/>
                  <w:szCs w:val="28"/>
                  <w:u w:val="none"/>
                  <w:shd w:val="clear" w:color="auto" w:fill="FFFFFF"/>
                </w:rPr>
                <w:t>+7(39161)7-04-82</w:t>
              </w:r>
            </w:hyperlink>
          </w:p>
        </w:tc>
      </w:tr>
      <w:tr w:rsidR="006077B8" w:rsidRPr="00A74694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945" w:type="dxa"/>
          </w:tcPr>
          <w:p w:rsidR="00FA315C" w:rsidRPr="006077B8" w:rsidRDefault="009641F3" w:rsidP="006D6AB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1" w:history="1">
              <w:r w:rsidR="006077B8" w:rsidRPr="006077B8">
                <w:rPr>
                  <w:rStyle w:val="af5"/>
                  <w:rFonts w:ascii="Times New Roman" w:hAnsi="Times New Roman"/>
                  <w:sz w:val="28"/>
                  <w:szCs w:val="28"/>
                  <w:u w:val="none"/>
                  <w:shd w:val="clear" w:color="auto" w:fill="FFFFFF"/>
                </w:rPr>
                <w:t>http://красномаяковский-дс.канск-обр.рф/</w:t>
              </w:r>
            </w:hyperlink>
          </w:p>
        </w:tc>
      </w:tr>
      <w:tr w:rsidR="006077B8" w:rsidRPr="00E27878" w:rsidTr="004D276E">
        <w:tc>
          <w:tcPr>
            <w:tcW w:w="817" w:type="dxa"/>
          </w:tcPr>
          <w:p w:rsidR="00FA315C" w:rsidRPr="00A74694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945" w:type="dxa"/>
          </w:tcPr>
          <w:p w:rsidR="00FA315C" w:rsidRPr="006077B8" w:rsidRDefault="009641F3" w:rsidP="004D276E">
            <w:pPr>
              <w:spacing w:line="360" w:lineRule="auto"/>
              <w:rPr>
                <w:sz w:val="28"/>
                <w:szCs w:val="28"/>
                <w:lang w:val="en-US"/>
              </w:rPr>
            </w:pPr>
            <w:hyperlink r:id="rId12" w:history="1">
              <w:r w:rsidR="006077B8" w:rsidRPr="006077B8">
                <w:rPr>
                  <w:rStyle w:val="af5"/>
                  <w:rFonts w:ascii="Times New Roman" w:hAnsi="Times New Roman"/>
                  <w:sz w:val="28"/>
                  <w:szCs w:val="28"/>
                  <w:u w:val="none"/>
                </w:rPr>
                <w:t>krasnomayakovski.ds@gmail.com</w:t>
              </w:r>
            </w:hyperlink>
          </w:p>
        </w:tc>
      </w:tr>
      <w:tr w:rsidR="006077B8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945" w:type="dxa"/>
          </w:tcPr>
          <w:p w:rsidR="00FA315C" w:rsidRPr="008E3128" w:rsidRDefault="006077B8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Красномаяковская</w:t>
            </w:r>
            <w:proofErr w:type="spellEnd"/>
            <w:r>
              <w:rPr>
                <w:sz w:val="28"/>
                <w:szCs w:val="28"/>
              </w:rPr>
              <w:t xml:space="preserve"> СОШ», </w:t>
            </w:r>
            <w:r w:rsidR="00FA315C">
              <w:rPr>
                <w:sz w:val="28"/>
                <w:szCs w:val="28"/>
              </w:rPr>
              <w:t xml:space="preserve">  </w:t>
            </w:r>
            <w:proofErr w:type="spellStart"/>
            <w:r w:rsidR="00FA315C">
              <w:rPr>
                <w:sz w:val="28"/>
                <w:szCs w:val="28"/>
              </w:rPr>
              <w:t>межпоселенческая</w:t>
            </w:r>
            <w:proofErr w:type="spellEnd"/>
            <w:r w:rsidR="00FA315C">
              <w:rPr>
                <w:sz w:val="28"/>
                <w:szCs w:val="28"/>
              </w:rPr>
              <w:t xml:space="preserve">  библиотека</w:t>
            </w: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Маяк</w:t>
            </w:r>
          </w:p>
        </w:tc>
      </w:tr>
    </w:tbl>
    <w:p w:rsidR="00FA315C" w:rsidRPr="005B35BF" w:rsidRDefault="00FA315C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D0472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введен в эксплуатацию в 19</w:t>
      </w:r>
      <w:r w:rsidR="006077B8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году, проектная мощность </w:t>
      </w:r>
      <w:r w:rsidR="006077B8">
        <w:rPr>
          <w:rFonts w:ascii="Times New Roman" w:hAnsi="Times New Roman"/>
          <w:sz w:val="28"/>
          <w:szCs w:val="28"/>
        </w:rPr>
        <w:t>4</w:t>
      </w:r>
      <w:r w:rsidRPr="003D0472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D0472">
        <w:rPr>
          <w:rFonts w:ascii="Times New Roman" w:hAnsi="Times New Roman"/>
          <w:sz w:val="28"/>
          <w:szCs w:val="28"/>
        </w:rPr>
        <w:t xml:space="preserve">. </w:t>
      </w:r>
    </w:p>
    <w:p w:rsidR="00FA315C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расположены </w:t>
      </w:r>
      <w:r w:rsidR="00EB0A8D">
        <w:rPr>
          <w:rFonts w:ascii="Times New Roman" w:hAnsi="Times New Roman"/>
          <w:sz w:val="28"/>
          <w:szCs w:val="28"/>
        </w:rPr>
        <w:t>4</w:t>
      </w:r>
      <w:r w:rsidRPr="00E27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2B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гулочных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участка. На территории  имеется хозяйственная зона</w:t>
      </w:r>
      <w:r w:rsidRPr="00E272BD">
        <w:rPr>
          <w:rFonts w:ascii="Times New Roman" w:hAnsi="Times New Roman"/>
          <w:sz w:val="28"/>
          <w:szCs w:val="28"/>
        </w:rPr>
        <w:t>. В летнее время года высаживается  огород</w:t>
      </w:r>
      <w:r>
        <w:rPr>
          <w:rFonts w:ascii="Times New Roman" w:hAnsi="Times New Roman"/>
          <w:sz w:val="28"/>
          <w:szCs w:val="28"/>
        </w:rPr>
        <w:t xml:space="preserve"> (грядки)</w:t>
      </w:r>
      <w:r w:rsidRPr="00E272BD">
        <w:rPr>
          <w:rFonts w:ascii="Times New Roman" w:hAnsi="Times New Roman"/>
          <w:sz w:val="28"/>
          <w:szCs w:val="28"/>
        </w:rPr>
        <w:t>,  разбиваются клумбы и цветники. В зимний период строятся снежные постройки.</w:t>
      </w:r>
    </w:p>
    <w:p w:rsidR="00FA315C" w:rsidRPr="00E272BD" w:rsidRDefault="00FA315C" w:rsidP="00693B55">
      <w:pPr>
        <w:pStyle w:val="a4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 xml:space="preserve">е материально-технической базы </w:t>
      </w:r>
      <w:r w:rsidRPr="00E272BD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4238FA">
        <w:rPr>
          <w:sz w:val="28"/>
          <w:szCs w:val="28"/>
        </w:rPr>
        <w:t>ДО</w:t>
      </w:r>
      <w:proofErr w:type="gramEnd"/>
      <w:r w:rsidRPr="004238FA">
        <w:rPr>
          <w:sz w:val="28"/>
          <w:szCs w:val="28"/>
        </w:rPr>
        <w:t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рупповые помещения ДОУ (всего </w:t>
      </w:r>
      <w:r w:rsidR="00EB0A8D">
        <w:rPr>
          <w:sz w:val="28"/>
          <w:szCs w:val="28"/>
        </w:rPr>
        <w:t>4</w:t>
      </w:r>
      <w:r>
        <w:rPr>
          <w:sz w:val="28"/>
          <w:szCs w:val="28"/>
        </w:rPr>
        <w:t xml:space="preserve"> групповых ячейки</w:t>
      </w:r>
      <w:r w:rsidRPr="004238FA">
        <w:rPr>
          <w:sz w:val="28"/>
          <w:szCs w:val="28"/>
        </w:rPr>
        <w:t xml:space="preserve">) оснащены удобной детской мебелью, соответствующей  возрастным особенностям детей и требованиям </w:t>
      </w:r>
      <w:proofErr w:type="spellStart"/>
      <w:r w:rsidRPr="004238FA">
        <w:rPr>
          <w:sz w:val="28"/>
          <w:szCs w:val="28"/>
        </w:rPr>
        <w:t>СаНПиН</w:t>
      </w:r>
      <w:proofErr w:type="spellEnd"/>
      <w:r w:rsidRPr="004238FA">
        <w:rPr>
          <w:sz w:val="28"/>
          <w:szCs w:val="28"/>
        </w:rPr>
        <w:t>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</w:t>
      </w:r>
      <w:r w:rsidRPr="004238FA">
        <w:rPr>
          <w:sz w:val="28"/>
          <w:szCs w:val="28"/>
        </w:rPr>
        <w:t xml:space="preserve">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</w:t>
      </w:r>
      <w:r>
        <w:rPr>
          <w:sz w:val="28"/>
          <w:szCs w:val="28"/>
        </w:rPr>
        <w:t>каждой группе оборудованы уголки</w:t>
      </w:r>
      <w:r w:rsidRPr="004238FA">
        <w:rPr>
          <w:sz w:val="28"/>
          <w:szCs w:val="28"/>
        </w:rPr>
        <w:t xml:space="preserve">  активности для самостоятельной деятельности детей</w:t>
      </w:r>
      <w:r>
        <w:rPr>
          <w:sz w:val="28"/>
          <w:szCs w:val="28"/>
        </w:rPr>
        <w:t xml:space="preserve">. </w:t>
      </w:r>
      <w:r w:rsidRPr="004238FA">
        <w:rPr>
          <w:sz w:val="28"/>
          <w:szCs w:val="28"/>
        </w:rPr>
        <w:t>Воспитат</w:t>
      </w:r>
      <w:r>
        <w:rPr>
          <w:sz w:val="28"/>
          <w:szCs w:val="28"/>
        </w:rPr>
        <w:t xml:space="preserve">ели групп </w:t>
      </w:r>
      <w:r>
        <w:rPr>
          <w:sz w:val="28"/>
          <w:szCs w:val="28"/>
        </w:rPr>
        <w:lastRenderedPageBreak/>
        <w:t xml:space="preserve">регулярно  пополняют содержание  данных уголков </w:t>
      </w:r>
      <w:r w:rsidRPr="004238FA">
        <w:rPr>
          <w:sz w:val="28"/>
          <w:szCs w:val="28"/>
        </w:rPr>
        <w:t xml:space="preserve"> дидактическим, сюжетным, познавательным и развивающим материалом. 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 </w:t>
      </w:r>
      <w:r w:rsidRPr="00656F1D">
        <w:rPr>
          <w:sz w:val="28"/>
          <w:szCs w:val="28"/>
        </w:rPr>
        <w:t>группах</w:t>
      </w:r>
      <w:r w:rsidRPr="004238FA">
        <w:rPr>
          <w:sz w:val="28"/>
          <w:szCs w:val="28"/>
        </w:rPr>
        <w:t xml:space="preserve">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программным задачам  к</w:t>
      </w:r>
      <w:r w:rsidRPr="004238FA">
        <w:rPr>
          <w:sz w:val="28"/>
          <w:szCs w:val="28"/>
        </w:rPr>
        <w:t>аждая группа подбирала мебель по своим потребностям и со</w:t>
      </w:r>
      <w:r>
        <w:rPr>
          <w:sz w:val="28"/>
          <w:szCs w:val="28"/>
        </w:rPr>
        <w:t xml:space="preserve">гласно структуре помещений. </w:t>
      </w:r>
    </w:p>
    <w:p w:rsidR="00FA315C" w:rsidRPr="00347461" w:rsidRDefault="00FA315C" w:rsidP="00693B55">
      <w:pPr>
        <w:jc w:val="both"/>
        <w:rPr>
          <w:b/>
          <w:color w:val="7030A0"/>
          <w:sz w:val="16"/>
          <w:szCs w:val="16"/>
        </w:rPr>
      </w:pPr>
    </w:p>
    <w:p w:rsidR="00FA315C" w:rsidRPr="00632E5F" w:rsidRDefault="00FA315C" w:rsidP="00693B55">
      <w:pPr>
        <w:ind w:left="1260" w:hanging="693"/>
        <w:jc w:val="both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Режим работы ДОУ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632E5F">
        <w:rPr>
          <w:sz w:val="28"/>
          <w:szCs w:val="28"/>
        </w:rPr>
        <w:t>разноуровневой</w:t>
      </w:r>
      <w:proofErr w:type="spellEnd"/>
      <w:r w:rsidRPr="00632E5F">
        <w:rPr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 </w:t>
      </w:r>
    </w:p>
    <w:p w:rsidR="00FA315C" w:rsidRDefault="00FA315C" w:rsidP="00693B55">
      <w:pPr>
        <w:spacing w:after="120"/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Детский сад работает</w:t>
      </w:r>
      <w:r>
        <w:rPr>
          <w:sz w:val="28"/>
          <w:szCs w:val="28"/>
        </w:rPr>
        <w:t xml:space="preserve"> с понедельника по пятницу с 7.30 до 18</w:t>
      </w:r>
      <w:r w:rsidRPr="00632E5F">
        <w:rPr>
          <w:sz w:val="28"/>
          <w:szCs w:val="28"/>
        </w:rPr>
        <w:t xml:space="preserve">.00. </w:t>
      </w:r>
    </w:p>
    <w:p w:rsidR="00FA315C" w:rsidRPr="00632E5F" w:rsidRDefault="00FA315C" w:rsidP="00693B55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от 10</w:t>
      </w:r>
      <w:r w:rsidRPr="00632E5F">
        <w:rPr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FA315C" w:rsidRPr="00656F1D" w:rsidRDefault="00FA315C" w:rsidP="00656F1D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FA315C" w:rsidRPr="000235FE" w:rsidRDefault="00FA315C" w:rsidP="002301B6">
      <w:pPr>
        <w:pStyle w:val="aff2"/>
        <w:numPr>
          <w:ilvl w:val="0"/>
          <w:numId w:val="9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Питание в ДОО осуществляется в соответствии с 10-дневным меню и обеспечивает сбалансированное 4-х разовое</w:t>
      </w:r>
      <w:r>
        <w:rPr>
          <w:sz w:val="28"/>
          <w:szCs w:val="28"/>
        </w:rPr>
        <w:t xml:space="preserve"> питание детей в группах с 10,5 часовым пребыванием</w:t>
      </w:r>
      <w:r w:rsidRPr="00632E5F">
        <w:rPr>
          <w:sz w:val="28"/>
          <w:szCs w:val="28"/>
        </w:rPr>
        <w:t xml:space="preserve">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</w:t>
      </w:r>
      <w:r>
        <w:rPr>
          <w:sz w:val="28"/>
          <w:szCs w:val="28"/>
        </w:rPr>
        <w:t xml:space="preserve">ах). Система работы по </w:t>
      </w:r>
      <w:proofErr w:type="spellStart"/>
      <w:r>
        <w:rPr>
          <w:sz w:val="28"/>
          <w:szCs w:val="28"/>
        </w:rPr>
        <w:t>здоровье</w:t>
      </w:r>
      <w:r w:rsidRPr="00632E5F">
        <w:rPr>
          <w:sz w:val="28"/>
          <w:szCs w:val="28"/>
        </w:rPr>
        <w:t>сбережению</w:t>
      </w:r>
      <w:proofErr w:type="spellEnd"/>
      <w:r w:rsidRPr="00632E5F">
        <w:rPr>
          <w:sz w:val="28"/>
          <w:szCs w:val="28"/>
        </w:rPr>
        <w:t xml:space="preserve">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</w:t>
      </w:r>
      <w:r>
        <w:rPr>
          <w:sz w:val="28"/>
          <w:szCs w:val="28"/>
        </w:rPr>
        <w:t>.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lastRenderedPageBreak/>
        <w:t xml:space="preserve">- удовлетворенность потребностей в эмоционально-личностном общении;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FA315C" w:rsidRPr="005B35BF" w:rsidRDefault="00FA315C" w:rsidP="00693B55">
      <w:pPr>
        <w:spacing w:before="120" w:after="120"/>
        <w:ind w:firstLine="540"/>
        <w:jc w:val="both"/>
        <w:rPr>
          <w:i/>
          <w:sz w:val="28"/>
          <w:szCs w:val="28"/>
        </w:rPr>
      </w:pPr>
      <w:r w:rsidRPr="000D1137">
        <w:rPr>
          <w:b/>
          <w:i/>
          <w:sz w:val="28"/>
          <w:szCs w:val="28"/>
          <w:u w:val="single"/>
        </w:rPr>
        <w:t>Вывод:</w:t>
      </w:r>
      <w:r>
        <w:rPr>
          <w:i/>
          <w:sz w:val="28"/>
          <w:szCs w:val="28"/>
        </w:rPr>
        <w:t xml:space="preserve"> социальные условия</w:t>
      </w:r>
      <w:r w:rsidRPr="000D1137">
        <w:rPr>
          <w:i/>
          <w:sz w:val="28"/>
          <w:szCs w:val="28"/>
        </w:rPr>
        <w:t xml:space="preserve"> способствуют успешной социализации воспитанников ДОУ. Педагоги имеют возможность знакомить дошкольников с социальной действительностью, </w:t>
      </w:r>
      <w:r>
        <w:rPr>
          <w:i/>
          <w:sz w:val="28"/>
          <w:szCs w:val="28"/>
        </w:rPr>
        <w:t>не покидая пределов ДОУ</w:t>
      </w:r>
      <w:r w:rsidRPr="000D1137">
        <w:rPr>
          <w:i/>
          <w:sz w:val="28"/>
          <w:szCs w:val="28"/>
        </w:rPr>
        <w:t>. Вся 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</w:t>
      </w:r>
      <w:r>
        <w:rPr>
          <w:i/>
          <w:sz w:val="28"/>
          <w:szCs w:val="28"/>
        </w:rPr>
        <w:t xml:space="preserve">нов своевременно исполняются.  </w:t>
      </w:r>
    </w:p>
    <w:p w:rsidR="00FA315C" w:rsidRPr="00DE166D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  <w:r w:rsidRPr="00DE166D">
        <w:rPr>
          <w:b/>
          <w:sz w:val="28"/>
          <w:szCs w:val="28"/>
        </w:rPr>
        <w:t>Контингент воспитанников</w:t>
      </w:r>
    </w:p>
    <w:tbl>
      <w:tblPr>
        <w:tblW w:w="768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757"/>
        <w:gridCol w:w="3685"/>
      </w:tblGrid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№ </w:t>
            </w:r>
            <w:proofErr w:type="gramStart"/>
            <w:r w:rsidRPr="009A132C">
              <w:rPr>
                <w:sz w:val="28"/>
                <w:szCs w:val="28"/>
              </w:rPr>
              <w:t>П</w:t>
            </w:r>
            <w:proofErr w:type="gramEnd"/>
            <w:r w:rsidRPr="009A132C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57" w:type="dxa"/>
          </w:tcPr>
          <w:p w:rsidR="00FA315C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FA315C" w:rsidRPr="009A132C">
              <w:rPr>
                <w:sz w:val="28"/>
                <w:szCs w:val="28"/>
              </w:rPr>
              <w:t xml:space="preserve"> младшая </w:t>
            </w:r>
          </w:p>
        </w:tc>
        <w:tc>
          <w:tcPr>
            <w:tcW w:w="3685" w:type="dxa"/>
          </w:tcPr>
          <w:p w:rsidR="00FA315C" w:rsidRPr="00E24829" w:rsidRDefault="00EB0A8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315C">
              <w:rPr>
                <w:sz w:val="28"/>
                <w:szCs w:val="28"/>
              </w:rPr>
              <w:t xml:space="preserve">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2.</w:t>
            </w:r>
          </w:p>
        </w:tc>
        <w:tc>
          <w:tcPr>
            <w:tcW w:w="2757" w:type="dxa"/>
          </w:tcPr>
          <w:p w:rsidR="00FA315C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315C" w:rsidRPr="009A132C">
              <w:rPr>
                <w:sz w:val="28"/>
                <w:szCs w:val="28"/>
              </w:rPr>
              <w:t>редняя</w:t>
            </w:r>
          </w:p>
        </w:tc>
        <w:tc>
          <w:tcPr>
            <w:tcW w:w="3685" w:type="dxa"/>
          </w:tcPr>
          <w:p w:rsidR="00FA315C" w:rsidRPr="009A132C" w:rsidRDefault="00EB0A8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315C">
              <w:rPr>
                <w:sz w:val="28"/>
                <w:szCs w:val="28"/>
              </w:rPr>
              <w:t xml:space="preserve">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3.</w:t>
            </w:r>
          </w:p>
        </w:tc>
        <w:tc>
          <w:tcPr>
            <w:tcW w:w="2757" w:type="dxa"/>
          </w:tcPr>
          <w:p w:rsidR="00FA315C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315C" w:rsidRPr="009A132C">
              <w:rPr>
                <w:sz w:val="28"/>
                <w:szCs w:val="28"/>
              </w:rPr>
              <w:t>таршая</w:t>
            </w:r>
          </w:p>
        </w:tc>
        <w:tc>
          <w:tcPr>
            <w:tcW w:w="3685" w:type="dxa"/>
          </w:tcPr>
          <w:p w:rsidR="00FA315C" w:rsidRPr="009A132C" w:rsidRDefault="00EB0A8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315C">
              <w:rPr>
                <w:sz w:val="28"/>
                <w:szCs w:val="28"/>
              </w:rPr>
              <w:t xml:space="preserve"> чел.</w:t>
            </w:r>
          </w:p>
        </w:tc>
      </w:tr>
      <w:tr w:rsidR="00EB0A8D" w:rsidRPr="00DE166D" w:rsidTr="009A132C">
        <w:tc>
          <w:tcPr>
            <w:tcW w:w="1242" w:type="dxa"/>
          </w:tcPr>
          <w:p w:rsidR="00EB0A8D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7" w:type="dxa"/>
          </w:tcPr>
          <w:p w:rsidR="00EB0A8D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685" w:type="dxa"/>
          </w:tcPr>
          <w:p w:rsidR="00EB0A8D" w:rsidRDefault="00EB0A8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Итог:</w:t>
            </w:r>
          </w:p>
        </w:tc>
        <w:tc>
          <w:tcPr>
            <w:tcW w:w="2757" w:type="dxa"/>
          </w:tcPr>
          <w:p w:rsidR="00FA315C" w:rsidRPr="009A132C" w:rsidRDefault="00EB0A8D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315C" w:rsidRPr="009A132C" w:rsidRDefault="00EB0A8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FA315C" w:rsidRPr="000D1137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</w:p>
    <w:p w:rsidR="00FA315C" w:rsidRPr="0023091C" w:rsidRDefault="00FA315C" w:rsidP="00693B55">
      <w:pPr>
        <w:spacing w:before="120"/>
        <w:ind w:firstLine="567"/>
        <w:jc w:val="both"/>
        <w:rPr>
          <w:b/>
          <w:sz w:val="28"/>
          <w:szCs w:val="28"/>
        </w:rPr>
      </w:pPr>
      <w:r w:rsidRPr="0023091C">
        <w:rPr>
          <w:b/>
          <w:sz w:val="28"/>
          <w:szCs w:val="28"/>
        </w:rPr>
        <w:t xml:space="preserve">Социальный паспорт семей воспитанников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1. Адаптационный период: знакомство с ДОУ (договор, экскурсия</w:t>
      </w:r>
      <w:r>
        <w:rPr>
          <w:sz w:val="28"/>
          <w:szCs w:val="28"/>
        </w:rPr>
        <w:t xml:space="preserve"> по ДОУ</w:t>
      </w:r>
      <w:r w:rsidRPr="0023091C">
        <w:rPr>
          <w:sz w:val="28"/>
          <w:szCs w:val="28"/>
        </w:rPr>
        <w:t>, знакомство с программой).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3. 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FA315C" w:rsidRPr="00AF5E61" w:rsidRDefault="00FA315C" w:rsidP="00693B55">
      <w:pPr>
        <w:ind w:firstLine="426"/>
        <w:jc w:val="both"/>
        <w:rPr>
          <w:b/>
          <w:sz w:val="16"/>
          <w:szCs w:val="16"/>
        </w:rPr>
      </w:pPr>
    </w:p>
    <w:p w:rsidR="00FA315C" w:rsidRPr="000D1137" w:rsidRDefault="00FA315C" w:rsidP="00693B5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ДОУ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Утверждение структуры и штатного расписания Учреждения осуществляется </w:t>
      </w:r>
      <w:proofErr w:type="gramStart"/>
      <w:r w:rsidRPr="0023091C">
        <w:rPr>
          <w:sz w:val="28"/>
          <w:szCs w:val="28"/>
        </w:rPr>
        <w:t>заведующим Учреждения</w:t>
      </w:r>
      <w:proofErr w:type="gramEnd"/>
      <w:r w:rsidRPr="0023091C">
        <w:rPr>
          <w:sz w:val="28"/>
          <w:szCs w:val="28"/>
        </w:rPr>
        <w:t xml:space="preserve">. В Учреждении сформированы коллегиальные органы управления, к которым относятся: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3091C">
        <w:rPr>
          <w:sz w:val="28"/>
          <w:szCs w:val="28"/>
        </w:rPr>
        <w:t xml:space="preserve">бщее собрание работников Учреждения;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педагогический совет</w:t>
      </w:r>
      <w:r w:rsidRPr="0023091C">
        <w:rPr>
          <w:sz w:val="28"/>
          <w:szCs w:val="28"/>
        </w:rPr>
        <w:t xml:space="preserve">; </w:t>
      </w:r>
    </w:p>
    <w:p w:rsidR="00FA315C" w:rsidRPr="00DE166D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166D">
        <w:rPr>
          <w:sz w:val="28"/>
          <w:szCs w:val="28"/>
        </w:rPr>
        <w:t xml:space="preserve">овет родителей; </w:t>
      </w:r>
    </w:p>
    <w:p w:rsidR="00FA315C" w:rsidRDefault="00FA315C" w:rsidP="009713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функции управления </w:t>
      </w:r>
      <w:r w:rsidRPr="0023091C">
        <w:rPr>
          <w:sz w:val="28"/>
          <w:szCs w:val="28"/>
        </w:rPr>
        <w:t>(прогнозирование, программирование, планирование, организация, регулирова</w:t>
      </w:r>
      <w:r>
        <w:rPr>
          <w:sz w:val="28"/>
          <w:szCs w:val="28"/>
        </w:rPr>
        <w:t>ние, контроль, анализ</w:t>
      </w:r>
      <w:r w:rsidRPr="0023091C">
        <w:rPr>
          <w:sz w:val="28"/>
          <w:szCs w:val="28"/>
        </w:rPr>
        <w:t>) направлены на достижение оптимального результата.</w:t>
      </w:r>
      <w:proofErr w:type="gramEnd"/>
      <w:r w:rsidRPr="0023091C">
        <w:rPr>
          <w:sz w:val="28"/>
          <w:szCs w:val="28"/>
        </w:rPr>
        <w:t xml:space="preserve"> Планируется расширение внешних связей с различными структурами.  </w:t>
      </w: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  <w:r w:rsidRPr="0014131B">
        <w:rPr>
          <w:b/>
          <w:i/>
          <w:sz w:val="28"/>
          <w:szCs w:val="28"/>
        </w:rPr>
        <w:t>Структура упра</w:t>
      </w:r>
      <w:r>
        <w:rPr>
          <w:b/>
          <w:i/>
          <w:sz w:val="28"/>
          <w:szCs w:val="28"/>
        </w:rPr>
        <w:t>вления М</w:t>
      </w:r>
      <w:r w:rsidR="00EB0A8D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ДОУ «</w:t>
      </w:r>
      <w:proofErr w:type="spellStart"/>
      <w:r w:rsidR="00EB0A8D">
        <w:rPr>
          <w:b/>
          <w:i/>
          <w:sz w:val="28"/>
          <w:szCs w:val="28"/>
        </w:rPr>
        <w:t>Красномаяковский</w:t>
      </w:r>
      <w:proofErr w:type="spellEnd"/>
      <w:r w:rsidR="00EB0A8D">
        <w:rPr>
          <w:b/>
          <w:i/>
          <w:sz w:val="28"/>
          <w:szCs w:val="28"/>
        </w:rPr>
        <w:t xml:space="preserve"> детский сад</w:t>
      </w:r>
      <w:r w:rsidRPr="0014131B">
        <w:rPr>
          <w:b/>
          <w:i/>
          <w:sz w:val="28"/>
          <w:szCs w:val="28"/>
        </w:rPr>
        <w:t>»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9F71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</w:t>
      </w:r>
    </w:p>
    <w:p w:rsidR="00EB0A8D" w:rsidRDefault="00EB0A8D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физическому развитию,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 воспитателей.</w:t>
      </w:r>
    </w:p>
    <w:p w:rsidR="00FA315C" w:rsidRPr="000D1137" w:rsidRDefault="00FA315C" w:rsidP="00693B55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FA315C" w:rsidRPr="00D65562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ательный процесс осуществляют </w:t>
      </w:r>
      <w:r w:rsidR="00CB4DE6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</w:t>
      </w:r>
      <w:r w:rsidRPr="00D65562">
        <w:rPr>
          <w:sz w:val="28"/>
          <w:szCs w:val="28"/>
        </w:rPr>
        <w:t>.</w:t>
      </w: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W w:w="7872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01"/>
        <w:gridCol w:w="1843"/>
        <w:gridCol w:w="1352"/>
        <w:gridCol w:w="1134"/>
      </w:tblGrid>
      <w:tr w:rsidR="00CB4DE6" w:rsidRPr="00D65562" w:rsidTr="00CB4DE6">
        <w:trPr>
          <w:trHeight w:val="492"/>
        </w:trPr>
        <w:tc>
          <w:tcPr>
            <w:tcW w:w="1842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Музыкальный</w:t>
            </w:r>
            <w:r w:rsidRPr="00D65562">
              <w:rPr>
                <w:bCs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352" w:type="dxa"/>
          </w:tcPr>
          <w:p w:rsidR="00CB4DE6" w:rsidRPr="00D65562" w:rsidRDefault="00CB4DE6" w:rsidP="004D276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Инстурктор</w:t>
            </w:r>
            <w:proofErr w:type="spellEnd"/>
            <w:r>
              <w:rPr>
                <w:bCs/>
                <w:sz w:val="26"/>
                <w:szCs w:val="26"/>
              </w:rPr>
              <w:t xml:space="preserve"> по ФК</w:t>
            </w: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CB4DE6" w:rsidRPr="00D65562" w:rsidTr="00CB4DE6">
        <w:trPr>
          <w:trHeight w:val="159"/>
        </w:trPr>
        <w:tc>
          <w:tcPr>
            <w:tcW w:w="1842" w:type="dxa"/>
          </w:tcPr>
          <w:p w:rsidR="00CB4DE6" w:rsidRPr="00D65562" w:rsidRDefault="00CB4DE6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2" w:type="dxa"/>
          </w:tcPr>
          <w:p w:rsidR="00CB4DE6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CB4DE6" w:rsidRPr="00D65562" w:rsidTr="00CB4DE6">
        <w:trPr>
          <w:trHeight w:val="152"/>
        </w:trPr>
        <w:tc>
          <w:tcPr>
            <w:tcW w:w="1842" w:type="dxa"/>
          </w:tcPr>
          <w:p w:rsidR="00CB4DE6" w:rsidRPr="00D65562" w:rsidRDefault="00CB4DE6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2" w:type="dxa"/>
          </w:tcPr>
          <w:p w:rsidR="00CB4DE6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CB4DE6" w:rsidRPr="00D65562" w:rsidTr="00CB4DE6">
        <w:trPr>
          <w:trHeight w:val="130"/>
        </w:trPr>
        <w:tc>
          <w:tcPr>
            <w:tcW w:w="1842" w:type="dxa"/>
          </w:tcPr>
          <w:p w:rsidR="00CB4DE6" w:rsidRPr="00D65562" w:rsidRDefault="00CB4DE6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2" w:type="dxa"/>
          </w:tcPr>
          <w:p w:rsidR="00CB4DE6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CB4DE6" w:rsidRPr="00D65562" w:rsidTr="00CB4DE6">
        <w:trPr>
          <w:trHeight w:val="224"/>
        </w:trPr>
        <w:tc>
          <w:tcPr>
            <w:tcW w:w="1842" w:type="dxa"/>
          </w:tcPr>
          <w:p w:rsidR="00CB4DE6" w:rsidRPr="00D65562" w:rsidRDefault="00CB4DE6" w:rsidP="004D276E">
            <w:pPr>
              <w:ind w:left="502"/>
              <w:rPr>
                <w:sz w:val="26"/>
                <w:szCs w:val="26"/>
              </w:rPr>
            </w:pPr>
            <w:proofErr w:type="gramStart"/>
            <w:r w:rsidRPr="00D65562">
              <w:rPr>
                <w:sz w:val="26"/>
                <w:szCs w:val="26"/>
              </w:rPr>
              <w:t>б</w:t>
            </w:r>
            <w:proofErr w:type="gramEnd"/>
            <w:r w:rsidRPr="00D65562">
              <w:rPr>
                <w:sz w:val="26"/>
                <w:szCs w:val="26"/>
              </w:rPr>
              <w:t>/к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2" w:type="dxa"/>
          </w:tcPr>
          <w:p w:rsidR="00CB4DE6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CB4DE6" w:rsidRPr="00D65562" w:rsidTr="00CB4DE6">
        <w:trPr>
          <w:trHeight w:val="145"/>
        </w:trPr>
        <w:tc>
          <w:tcPr>
            <w:tcW w:w="1842" w:type="dxa"/>
          </w:tcPr>
          <w:p w:rsidR="00CB4DE6" w:rsidRPr="00D65562" w:rsidRDefault="00CB4DE6" w:rsidP="004D276E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2" w:type="dxa"/>
          </w:tcPr>
          <w:p w:rsidR="00CB4DE6" w:rsidRDefault="00CB4DE6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B4DE6" w:rsidRPr="00D65562" w:rsidRDefault="00CB4DE6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</w:tbl>
    <w:p w:rsidR="00FA315C" w:rsidRDefault="00FA315C" w:rsidP="002D5DAC">
      <w:pPr>
        <w:rPr>
          <w:b/>
          <w:iCs/>
          <w:sz w:val="28"/>
          <w:szCs w:val="28"/>
        </w:rPr>
      </w:pP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b/>
          <w:iCs/>
          <w:sz w:val="28"/>
          <w:szCs w:val="28"/>
        </w:rPr>
        <w:t>Стаж работы</w:t>
      </w:r>
      <w:r w:rsidR="00CB4DE6">
        <w:rPr>
          <w:b/>
          <w:iCs/>
          <w:sz w:val="28"/>
          <w:szCs w:val="28"/>
        </w:rPr>
        <w:t xml:space="preserve"> в данном  учреждении</w:t>
      </w:r>
      <w:proofErr w:type="gramStart"/>
      <w:r w:rsidR="00CB4DE6">
        <w:rPr>
          <w:b/>
          <w:iCs/>
          <w:sz w:val="28"/>
          <w:szCs w:val="28"/>
        </w:rPr>
        <w:t xml:space="preserve"> </w:t>
      </w:r>
      <w:r w:rsidRPr="009F714F">
        <w:rPr>
          <w:b/>
          <w:iCs/>
          <w:sz w:val="28"/>
          <w:szCs w:val="28"/>
        </w:rPr>
        <w:t>:</w:t>
      </w:r>
      <w:proofErr w:type="gramEnd"/>
      <w:r>
        <w:rPr>
          <w:b/>
          <w:iCs/>
          <w:sz w:val="28"/>
          <w:szCs w:val="28"/>
        </w:rPr>
        <w:t xml:space="preserve"> </w:t>
      </w:r>
      <w:r w:rsidR="00CB4DE6">
        <w:rPr>
          <w:b/>
          <w:iCs/>
          <w:sz w:val="28"/>
          <w:szCs w:val="28"/>
        </w:rPr>
        <w:t>д</w:t>
      </w:r>
      <w:r>
        <w:rPr>
          <w:iCs/>
          <w:sz w:val="28"/>
          <w:szCs w:val="28"/>
        </w:rPr>
        <w:t xml:space="preserve">о 5 лет  -  </w:t>
      </w:r>
      <w:r w:rsidR="00CB4DE6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,   с 5-до 10 лет -  </w:t>
      </w:r>
      <w:r w:rsidR="00CB4DE6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, с 10 -20 лет – </w:t>
      </w:r>
      <w:r w:rsidR="00CB4DE6">
        <w:rPr>
          <w:iCs/>
          <w:sz w:val="28"/>
          <w:szCs w:val="28"/>
        </w:rPr>
        <w:t xml:space="preserve">1, </w:t>
      </w:r>
      <w:r>
        <w:rPr>
          <w:iCs/>
          <w:sz w:val="28"/>
          <w:szCs w:val="28"/>
        </w:rPr>
        <w:t xml:space="preserve">  </w:t>
      </w:r>
      <w:r w:rsidRPr="009F714F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выше 20 лет – 1 </w:t>
      </w:r>
    </w:p>
    <w:p w:rsidR="00FA315C" w:rsidRPr="000177E5" w:rsidRDefault="00FA315C" w:rsidP="002D5DAC">
      <w:pPr>
        <w:rPr>
          <w:iCs/>
        </w:rPr>
      </w:pPr>
    </w:p>
    <w:p w:rsidR="00FA315C" w:rsidRPr="009F714F" w:rsidRDefault="00FA315C" w:rsidP="002D5DAC">
      <w:pPr>
        <w:widowControl w:val="0"/>
        <w:jc w:val="both"/>
        <w:rPr>
          <w:b/>
          <w:sz w:val="28"/>
          <w:szCs w:val="28"/>
        </w:rPr>
      </w:pPr>
      <w:r w:rsidRPr="009F714F">
        <w:rPr>
          <w:b/>
          <w:sz w:val="28"/>
          <w:szCs w:val="28"/>
        </w:rPr>
        <w:t xml:space="preserve">Образовательный уровень педагогического состава: 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Высшее -</w:t>
      </w:r>
      <w:r w:rsidR="00CB4DE6">
        <w:rPr>
          <w:sz w:val="28"/>
          <w:szCs w:val="28"/>
        </w:rPr>
        <w:t>40</w:t>
      </w:r>
      <w:r w:rsidRPr="009F714F">
        <w:rPr>
          <w:sz w:val="28"/>
          <w:szCs w:val="28"/>
        </w:rPr>
        <w:t>%;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Ср. специальное -</w:t>
      </w:r>
      <w:r w:rsidR="00CB4DE6">
        <w:rPr>
          <w:sz w:val="28"/>
          <w:szCs w:val="28"/>
        </w:rPr>
        <w:t>6</w:t>
      </w:r>
      <w:r w:rsidRPr="009F714F">
        <w:rPr>
          <w:sz w:val="28"/>
          <w:szCs w:val="28"/>
        </w:rPr>
        <w:t>0%</w:t>
      </w:r>
    </w:p>
    <w:p w:rsidR="00FA315C" w:rsidRPr="000177E5" w:rsidRDefault="00FA315C" w:rsidP="002D5DAC">
      <w:pPr>
        <w:shd w:val="clear" w:color="auto" w:fill="FFFFFF"/>
      </w:pPr>
    </w:p>
    <w:p w:rsidR="00FA315C" w:rsidRPr="00424495" w:rsidRDefault="00FA315C" w:rsidP="00693B55">
      <w:pPr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Средний возраст педагогов </w:t>
      </w:r>
      <w:r w:rsidR="00CB4DE6">
        <w:rPr>
          <w:sz w:val="28"/>
          <w:szCs w:val="28"/>
        </w:rPr>
        <w:t>25</w:t>
      </w:r>
      <w:r w:rsidRPr="00424495">
        <w:rPr>
          <w:sz w:val="28"/>
          <w:szCs w:val="28"/>
        </w:rPr>
        <w:t xml:space="preserve">–  40 лет. А это значит, что в коллективе самым благоприятным образом сочетается молодой задор, уверенность   зрелости и опыт мудрости.  </w:t>
      </w:r>
      <w:r w:rsidRPr="00DE166D">
        <w:rPr>
          <w:sz w:val="28"/>
          <w:szCs w:val="28"/>
        </w:rPr>
        <w:t xml:space="preserve">Совет родителей </w:t>
      </w:r>
      <w:r w:rsidRPr="00424495">
        <w:rPr>
          <w:sz w:val="28"/>
          <w:szCs w:val="28"/>
        </w:rPr>
        <w:t>наряду с другими вопросами определяет стратегию развития ДОУ как  инновационного образовательного учреждения.</w:t>
      </w:r>
    </w:p>
    <w:p w:rsidR="00FA315C" w:rsidRPr="00AE7B07" w:rsidRDefault="00FA315C" w:rsidP="00E24829">
      <w:pPr>
        <w:ind w:firstLine="426"/>
        <w:jc w:val="both"/>
        <w:rPr>
          <w:b/>
          <w:sz w:val="28"/>
          <w:szCs w:val="28"/>
        </w:rPr>
      </w:pPr>
      <w:r w:rsidRPr="00424495">
        <w:rPr>
          <w:sz w:val="28"/>
          <w:szCs w:val="28"/>
        </w:rPr>
        <w:lastRenderedPageBreak/>
        <w:t xml:space="preserve">Администрация ДОУ регулярно направляет педагогов </w:t>
      </w:r>
      <w:r>
        <w:rPr>
          <w:sz w:val="28"/>
          <w:szCs w:val="28"/>
        </w:rPr>
        <w:t>на курсы повышения квалификации, в</w:t>
      </w:r>
      <w:r w:rsidRPr="00424495">
        <w:rPr>
          <w:sz w:val="28"/>
          <w:szCs w:val="28"/>
        </w:rPr>
        <w:t xml:space="preserve">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</w:p>
    <w:p w:rsidR="00FA315C" w:rsidRDefault="00FA315C" w:rsidP="002D5DAC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iCs/>
          <w:sz w:val="27"/>
          <w:u w:val="single"/>
        </w:rPr>
      </w:pPr>
    </w:p>
    <w:p w:rsidR="00FA315C" w:rsidRPr="00CB4DE6" w:rsidRDefault="00FA315C" w:rsidP="00CB4DE6">
      <w:pPr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Pr="005831EF" w:rsidRDefault="00FA315C" w:rsidP="005831EF">
      <w:pPr>
        <w:jc w:val="center"/>
        <w:rPr>
          <w:b/>
          <w:bCs/>
          <w:iCs/>
          <w:sz w:val="28"/>
          <w:szCs w:val="28"/>
        </w:rPr>
      </w:pPr>
      <w:r w:rsidRPr="005831EF">
        <w:rPr>
          <w:b/>
          <w:bCs/>
          <w:iCs/>
          <w:sz w:val="28"/>
          <w:szCs w:val="28"/>
        </w:rPr>
        <w:t xml:space="preserve">Анализ творческих достижений воспитанников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2015 -2020 </w:t>
      </w:r>
      <w:proofErr w:type="spellStart"/>
      <w:r>
        <w:rPr>
          <w:b/>
          <w:bCs/>
          <w:iCs/>
          <w:sz w:val="28"/>
          <w:szCs w:val="28"/>
        </w:rPr>
        <w:t>уч</w:t>
      </w:r>
      <w:proofErr w:type="spellEnd"/>
      <w:r>
        <w:rPr>
          <w:b/>
          <w:bCs/>
          <w:iCs/>
          <w:sz w:val="28"/>
          <w:szCs w:val="28"/>
        </w:rPr>
        <w:t>. г.</w:t>
      </w:r>
      <w:r w:rsidRPr="005831EF">
        <w:rPr>
          <w:b/>
          <w:bCs/>
          <w:iCs/>
          <w:sz w:val="28"/>
          <w:szCs w:val="28"/>
        </w:rPr>
        <w:t xml:space="preserve">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</w:p>
    <w:p w:rsidR="00FA315C" w:rsidRPr="005831EF" w:rsidRDefault="00FA315C" w:rsidP="00E24829">
      <w:pPr>
        <w:ind w:firstLine="708"/>
        <w:rPr>
          <w:sz w:val="28"/>
          <w:szCs w:val="28"/>
        </w:rPr>
      </w:pPr>
      <w:r w:rsidRPr="005831EF">
        <w:rPr>
          <w:iCs/>
          <w:sz w:val="28"/>
          <w:szCs w:val="28"/>
        </w:rPr>
        <w:t>Мониторинг творческих достижений воспитанников ДОУ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2015-2020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  <w:r w:rsidRPr="005831EF">
        <w:rPr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 xml:space="preserve"> показал, что </w:t>
      </w:r>
      <w:r>
        <w:rPr>
          <w:color w:val="000000"/>
          <w:sz w:val="28"/>
          <w:szCs w:val="28"/>
        </w:rPr>
        <w:t xml:space="preserve">  воспитанники принимали активное </w:t>
      </w:r>
      <w:r w:rsidRPr="005831EF">
        <w:rPr>
          <w:color w:val="000000"/>
          <w:sz w:val="28"/>
          <w:szCs w:val="28"/>
        </w:rPr>
        <w:t xml:space="preserve"> участие в конкурсном движении:</w:t>
      </w:r>
      <w:r>
        <w:rPr>
          <w:color w:val="000000"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международный  и всероссийск</w:t>
      </w:r>
      <w:r>
        <w:rPr>
          <w:iCs/>
          <w:sz w:val="28"/>
          <w:szCs w:val="28"/>
        </w:rPr>
        <w:t>ий  уровень</w:t>
      </w:r>
      <w:proofErr w:type="gramStart"/>
      <w:r>
        <w:rPr>
          <w:iCs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;</w:t>
      </w:r>
      <w:proofErr w:type="gramEnd"/>
      <w:r>
        <w:rPr>
          <w:iCs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региональ</w:t>
      </w:r>
      <w:r>
        <w:rPr>
          <w:iCs/>
          <w:sz w:val="28"/>
          <w:szCs w:val="28"/>
        </w:rPr>
        <w:t>ный  уровень</w:t>
      </w:r>
      <w:r w:rsidRPr="005831EF">
        <w:rPr>
          <w:iCs/>
          <w:sz w:val="28"/>
          <w:szCs w:val="28"/>
        </w:rPr>
        <w:t xml:space="preserve">;  </w:t>
      </w:r>
    </w:p>
    <w:p w:rsidR="00FA315C" w:rsidRPr="005831EF" w:rsidRDefault="00FA315C" w:rsidP="00ED04B8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муниципальный</w:t>
      </w:r>
      <w:r>
        <w:rPr>
          <w:iCs/>
          <w:sz w:val="28"/>
          <w:szCs w:val="28"/>
        </w:rPr>
        <w:t xml:space="preserve">  уровень</w:t>
      </w:r>
      <w:r w:rsidRPr="005831EF">
        <w:rPr>
          <w:iCs/>
          <w:sz w:val="28"/>
          <w:szCs w:val="28"/>
        </w:rPr>
        <w:t>.</w:t>
      </w:r>
    </w:p>
    <w:p w:rsidR="00FA315C" w:rsidRPr="005B35BF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proofErr w:type="spellStart"/>
      <w:r w:rsidRPr="005B35BF">
        <w:rPr>
          <w:sz w:val="28"/>
          <w:szCs w:val="28"/>
        </w:rPr>
        <w:t>стажисты</w:t>
      </w:r>
      <w:proofErr w:type="spellEnd"/>
      <w:r w:rsidRPr="005B35BF">
        <w:rPr>
          <w:sz w:val="28"/>
          <w:szCs w:val="28"/>
        </w:rPr>
        <w:t xml:space="preserve"> готовы делиться своим опытом и оказыв</w:t>
      </w:r>
      <w:r>
        <w:rPr>
          <w:sz w:val="28"/>
          <w:szCs w:val="28"/>
        </w:rPr>
        <w:t>ать поддержку «новичкам». В ДОУ</w:t>
      </w:r>
      <w:r w:rsidRPr="005B35BF">
        <w:rPr>
          <w:sz w:val="28"/>
          <w:szCs w:val="28"/>
        </w:rPr>
        <w:t xml:space="preserve"> созданы традиции, полноценное пространство и система комплексного сопровождения индивидуального развития ребенка: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приоритет развивающих и воспитательных задач</w:t>
      </w:r>
      <w:r>
        <w:rPr>
          <w:sz w:val="28"/>
          <w:szCs w:val="28"/>
        </w:rPr>
        <w:t>.</w:t>
      </w:r>
      <w:r w:rsidRPr="005B35BF">
        <w:rPr>
          <w:sz w:val="28"/>
          <w:szCs w:val="28"/>
        </w:rPr>
        <w:t xml:space="preserve"> </w:t>
      </w:r>
    </w:p>
    <w:p w:rsidR="00FA315C" w:rsidRPr="005B35BF" w:rsidRDefault="00FA315C" w:rsidP="00693B55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A315C" w:rsidRPr="005B35BF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 xml:space="preserve">, выявленные в ходе анализа </w:t>
      </w:r>
      <w:proofErr w:type="spellStart"/>
      <w:r w:rsidRPr="005B35BF">
        <w:rPr>
          <w:b/>
          <w:i/>
          <w:sz w:val="28"/>
          <w:szCs w:val="28"/>
        </w:rPr>
        <w:t>воспитательн</w:t>
      </w:r>
      <w:proofErr w:type="gramStart"/>
      <w:r w:rsidRPr="005B35BF">
        <w:rPr>
          <w:b/>
          <w:i/>
          <w:sz w:val="28"/>
          <w:szCs w:val="28"/>
        </w:rPr>
        <w:t>о</w:t>
      </w:r>
      <w:proofErr w:type="spellEnd"/>
      <w:r>
        <w:rPr>
          <w:b/>
          <w:i/>
          <w:sz w:val="28"/>
          <w:szCs w:val="28"/>
        </w:rPr>
        <w:t>-</w:t>
      </w:r>
      <w:proofErr w:type="gramEnd"/>
      <w:r w:rsidRPr="005B35BF">
        <w:rPr>
          <w:b/>
          <w:i/>
          <w:sz w:val="28"/>
          <w:szCs w:val="28"/>
        </w:rPr>
        <w:t xml:space="preserve"> образовательного процесса сильные стороны свидетельствуют о: </w:t>
      </w:r>
    </w:p>
    <w:p w:rsidR="00FA315C" w:rsidRPr="005B35BF" w:rsidRDefault="00FA315C" w:rsidP="00A50EB7">
      <w:pPr>
        <w:pStyle w:val="a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мобильности коллектива 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</w:t>
      </w:r>
      <w:r>
        <w:rPr>
          <w:sz w:val="28"/>
          <w:szCs w:val="28"/>
        </w:rPr>
        <w:t>ной организации образовательной деятельности</w:t>
      </w:r>
      <w:r w:rsidRPr="005B35BF">
        <w:rPr>
          <w:sz w:val="28"/>
          <w:szCs w:val="28"/>
        </w:rPr>
        <w:t xml:space="preserve">, </w:t>
      </w:r>
      <w:proofErr w:type="gramStart"/>
      <w:r w:rsidRPr="005B35BF">
        <w:rPr>
          <w:sz w:val="28"/>
          <w:szCs w:val="28"/>
        </w:rPr>
        <w:t>способствующего</w:t>
      </w:r>
      <w:proofErr w:type="gramEnd"/>
      <w:r w:rsidRPr="005B35BF">
        <w:rPr>
          <w:sz w:val="28"/>
          <w:szCs w:val="28"/>
        </w:rPr>
        <w:t xml:space="preserve"> успешной социализации детей и закладыванию у них основ общечеловеческих знаний;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укрепляется положительного имидж образовательного учреждения.</w:t>
      </w:r>
    </w:p>
    <w:p w:rsidR="00FA315C" w:rsidRPr="003D2DE6" w:rsidRDefault="00FA315C" w:rsidP="00235C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коллектив стабилен и объединен едиными целями и задачами.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9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укомплектованность штата ДОУ.</w:t>
            </w:r>
          </w:p>
          <w:p w:rsidR="00FA315C" w:rsidRPr="009A132C" w:rsidRDefault="00FA315C" w:rsidP="00235C56">
            <w:pPr>
              <w:pStyle w:val="a4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CB5F6D" w:rsidRDefault="00FA315C" w:rsidP="00235C5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A50EB7">
      <w:pPr>
        <w:pStyle w:val="a4"/>
        <w:tabs>
          <w:tab w:val="left" w:pos="3336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4DE6" w:rsidRDefault="00CB4DE6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B4DE6" w:rsidRDefault="00CB4DE6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5B35BF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 xml:space="preserve">Проблемный анализ деятельности ДОУ за период, предшествующий инновационному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0200">
        <w:rPr>
          <w:rFonts w:ascii="Times New Roman" w:hAnsi="Times New Roman"/>
          <w:b/>
          <w:sz w:val="28"/>
          <w:szCs w:val="28"/>
        </w:rPr>
        <w:t xml:space="preserve">циклу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0200">
        <w:rPr>
          <w:rFonts w:ascii="Times New Roman" w:hAnsi="Times New Roman"/>
          <w:b/>
          <w:sz w:val="28"/>
          <w:szCs w:val="28"/>
        </w:rPr>
        <w:t>развития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FA315C" w:rsidRPr="00351652" w:rsidRDefault="00FA315C" w:rsidP="00A50EB7">
      <w:pPr>
        <w:pStyle w:val="a4"/>
        <w:numPr>
          <w:ilvl w:val="0"/>
          <w:numId w:val="4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 xml:space="preserve">альный заказ </w:t>
      </w:r>
      <w:proofErr w:type="spellStart"/>
      <w:r w:rsidRPr="00351652">
        <w:rPr>
          <w:rFonts w:ascii="Times New Roman" w:hAnsi="Times New Roman"/>
          <w:sz w:val="28"/>
          <w:szCs w:val="28"/>
        </w:rPr>
        <w:t>микросоциума</w:t>
      </w:r>
      <w:proofErr w:type="spellEnd"/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A315C" w:rsidRPr="00351652" w:rsidTr="004D276E">
        <w:trPr>
          <w:trHeight w:val="425"/>
        </w:trPr>
        <w:tc>
          <w:tcPr>
            <w:tcW w:w="4928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Требования «условиям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образовательном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gramEnd"/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351652" w:rsidTr="004D276E">
        <w:trPr>
          <w:trHeight w:val="2225"/>
        </w:trPr>
        <w:tc>
          <w:tcPr>
            <w:tcW w:w="4928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Готовность к выбору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Правовая культура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Здоровьесбережение</w:t>
            </w:r>
            <w:proofErr w:type="spellEnd"/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всех участников образовательного процесса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Инновационность</w:t>
            </w:r>
            <w:proofErr w:type="spellEnd"/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FA315C" w:rsidRPr="009A132C" w:rsidRDefault="00FA315C" w:rsidP="00A50EB7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347461" w:rsidRDefault="00FA315C" w:rsidP="00693B55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 xml:space="preserve">чая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351652">
        <w:rPr>
          <w:rFonts w:ascii="Times New Roman" w:hAnsi="Times New Roman"/>
          <w:sz w:val="28"/>
          <w:szCs w:val="28"/>
        </w:rPr>
        <w:t>сбережение</w:t>
      </w:r>
      <w:proofErr w:type="spellEnd"/>
      <w:r w:rsidRPr="00351652">
        <w:rPr>
          <w:rFonts w:ascii="Times New Roman" w:hAnsi="Times New Roman"/>
          <w:sz w:val="28"/>
          <w:szCs w:val="28"/>
        </w:rPr>
        <w:t>) - 91%.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A315C" w:rsidRPr="00351652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FA315C" w:rsidRPr="00A20200" w:rsidRDefault="00FA315C" w:rsidP="00693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t>3.2. Анализ жизнедеятельности ДОУ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351652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51652">
        <w:rPr>
          <w:rFonts w:ascii="Times New Roman" w:hAnsi="Times New Roman"/>
          <w:sz w:val="28"/>
          <w:szCs w:val="28"/>
        </w:rPr>
        <w:t xml:space="preserve"> </w:t>
      </w:r>
      <w:r w:rsidRPr="00351652">
        <w:rPr>
          <w:rFonts w:ascii="Times New Roman" w:hAnsi="Times New Roman"/>
          <w:sz w:val="28"/>
          <w:szCs w:val="28"/>
        </w:rPr>
        <w:lastRenderedPageBreak/>
        <w:t>организацией, культурно-творческой направленностью и использованием постоянно расширяющегося потенциала развития.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t>Анализ жизнедеят</w:t>
      </w:r>
      <w:r>
        <w:rPr>
          <w:sz w:val="28"/>
          <w:szCs w:val="28"/>
        </w:rPr>
        <w:t>ельности ДОУ за период 2015-2020</w:t>
      </w:r>
      <w:r w:rsidRPr="00351652">
        <w:rPr>
          <w:sz w:val="28"/>
          <w:szCs w:val="28"/>
        </w:rPr>
        <w:t xml:space="preserve"> гг. строится на базовой структуре ДОУ, и мы рассматриваем его как основно</w:t>
      </w:r>
      <w:r>
        <w:rPr>
          <w:sz w:val="28"/>
          <w:szCs w:val="28"/>
        </w:rPr>
        <w:t>й ресурс в создании комплекса М</w:t>
      </w:r>
      <w:r w:rsidR="00954074">
        <w:rPr>
          <w:sz w:val="28"/>
          <w:szCs w:val="28"/>
        </w:rPr>
        <w:t>Б</w:t>
      </w:r>
      <w:r>
        <w:rPr>
          <w:sz w:val="28"/>
          <w:szCs w:val="28"/>
        </w:rPr>
        <w:t>ДОУ «</w:t>
      </w:r>
      <w:proofErr w:type="spellStart"/>
      <w:r w:rsidR="00954074">
        <w:rPr>
          <w:sz w:val="28"/>
          <w:szCs w:val="28"/>
        </w:rPr>
        <w:t>Красномаяковский</w:t>
      </w:r>
      <w:proofErr w:type="spellEnd"/>
      <w:r w:rsidR="00954074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». За данный период работы педагогами ДОУ:</w:t>
      </w:r>
    </w:p>
    <w:p w:rsidR="00FA315C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реализуются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3E">
        <w:rPr>
          <w:sz w:val="28"/>
          <w:szCs w:val="28"/>
        </w:rPr>
        <w:t>«Цветные ладошки»: Программа художественного воспитания, обучения и развития детей 2-7 лет под редакцией Лыковой И.А.;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</w:t>
      </w:r>
      <w:r w:rsidRPr="00DE166D">
        <w:rPr>
          <w:sz w:val="28"/>
          <w:szCs w:val="28"/>
        </w:rPr>
        <w:t xml:space="preserve">индивидуализации образовательной  деятельности;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</w:t>
      </w:r>
      <w:r w:rsidRPr="00DE166D">
        <w:rPr>
          <w:rFonts w:cs="Calibri"/>
          <w:sz w:val="28"/>
          <w:szCs w:val="28"/>
        </w:rPr>
        <w:t xml:space="preserve">образовательного процесса;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FA315C" w:rsidRPr="00A20200" w:rsidRDefault="00FA315C" w:rsidP="00693B55">
      <w:pPr>
        <w:jc w:val="both"/>
        <w:rPr>
          <w:rFonts w:cs="Calibri"/>
          <w:sz w:val="20"/>
          <w:szCs w:val="20"/>
        </w:rPr>
      </w:pPr>
    </w:p>
    <w:p w:rsidR="00FA315C" w:rsidRPr="00975BD2" w:rsidRDefault="00FA315C" w:rsidP="00693B5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FA315C" w:rsidRPr="00975BD2" w:rsidRDefault="00FA315C" w:rsidP="00A50E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 w:rsidRPr="00975BD2">
        <w:rPr>
          <w:b/>
          <w:sz w:val="28"/>
          <w:szCs w:val="28"/>
        </w:rPr>
        <w:t>Физическое развитие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DE166D" w:rsidRDefault="00FA315C" w:rsidP="002672A2">
      <w:pPr>
        <w:shd w:val="clear" w:color="auto" w:fill="FFFFFF"/>
        <w:jc w:val="both"/>
        <w:rPr>
          <w:sz w:val="28"/>
          <w:szCs w:val="28"/>
        </w:rPr>
      </w:pPr>
      <w:r w:rsidRPr="00DE166D">
        <w:rPr>
          <w:sz w:val="28"/>
          <w:szCs w:val="28"/>
        </w:rPr>
        <w:t>Медицинское обслуживание детей осуществля</w:t>
      </w:r>
      <w:r>
        <w:rPr>
          <w:sz w:val="28"/>
          <w:szCs w:val="28"/>
        </w:rPr>
        <w:t>ет   медицинская  сестра.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первом полу</w:t>
      </w:r>
      <w:r>
        <w:rPr>
          <w:sz w:val="28"/>
          <w:szCs w:val="28"/>
        </w:rPr>
        <w:t>годии  учебного года работа</w:t>
      </w:r>
      <w:r w:rsidRPr="003F05EA">
        <w:rPr>
          <w:sz w:val="28"/>
          <w:szCs w:val="28"/>
        </w:rPr>
        <w:t xml:space="preserve"> направлена на проведение санитарно-гигиенических мероприятий, снижение заболеваемости и укрепление здоровья детей. 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С целью повышения защитных сил орга</w:t>
      </w:r>
      <w:r>
        <w:rPr>
          <w:sz w:val="28"/>
          <w:szCs w:val="28"/>
        </w:rPr>
        <w:t xml:space="preserve">низма дети  ежедневно получали  </w:t>
      </w:r>
      <w:r w:rsidRPr="003F05EA">
        <w:rPr>
          <w:sz w:val="28"/>
          <w:szCs w:val="28"/>
        </w:rPr>
        <w:t>соки, свежи</w:t>
      </w:r>
      <w:r>
        <w:rPr>
          <w:sz w:val="28"/>
          <w:szCs w:val="28"/>
        </w:rPr>
        <w:t>е фрукты,  С-витаминизация третьих блюд</w:t>
      </w:r>
      <w:r w:rsidRPr="003F05EA">
        <w:rPr>
          <w:sz w:val="28"/>
          <w:szCs w:val="28"/>
        </w:rPr>
        <w:t>.</w:t>
      </w:r>
    </w:p>
    <w:p w:rsidR="00FA315C" w:rsidRDefault="00FA315C" w:rsidP="00954074">
      <w:pPr>
        <w:ind w:right="260"/>
        <w:jc w:val="both"/>
        <w:rPr>
          <w:b/>
          <w:sz w:val="28"/>
          <w:szCs w:val="28"/>
        </w:rPr>
      </w:pPr>
    </w:p>
    <w:p w:rsidR="00FA315C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  <w:r w:rsidRPr="003F05EA">
        <w:rPr>
          <w:b/>
          <w:sz w:val="28"/>
          <w:szCs w:val="28"/>
        </w:rPr>
        <w:t>Распределение по группам здоровья</w:t>
      </w:r>
    </w:p>
    <w:p w:rsidR="00FA315C" w:rsidRPr="003F05EA" w:rsidRDefault="00FA315C" w:rsidP="002672A2">
      <w:pPr>
        <w:ind w:right="260"/>
        <w:jc w:val="both"/>
        <w:rPr>
          <w:b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1856"/>
        <w:gridCol w:w="1069"/>
        <w:gridCol w:w="1069"/>
        <w:gridCol w:w="1069"/>
      </w:tblGrid>
      <w:tr w:rsidR="00FA315C" w:rsidRPr="003F05EA" w:rsidTr="00C84C89">
        <w:trPr>
          <w:trHeight w:val="820"/>
        </w:trPr>
        <w:tc>
          <w:tcPr>
            <w:tcW w:w="2517" w:type="dxa"/>
            <w:vMerge w:val="restart"/>
          </w:tcPr>
          <w:p w:rsidR="00FA315C" w:rsidRPr="00E04478" w:rsidRDefault="00FA315C" w:rsidP="009A132C">
            <w:pPr>
              <w:ind w:right="260"/>
              <w:jc w:val="both"/>
            </w:pPr>
            <w:r w:rsidRPr="00E04478">
              <w:t>группа</w:t>
            </w:r>
          </w:p>
        </w:tc>
        <w:tc>
          <w:tcPr>
            <w:tcW w:w="1856" w:type="dxa"/>
            <w:vMerge w:val="restart"/>
          </w:tcPr>
          <w:p w:rsidR="00FA315C" w:rsidRPr="00E04478" w:rsidRDefault="00FA315C" w:rsidP="009A132C">
            <w:pPr>
              <w:ind w:right="260"/>
              <w:jc w:val="both"/>
            </w:pPr>
            <w:r w:rsidRPr="00E04478">
              <w:t>Списочный состав</w:t>
            </w:r>
          </w:p>
        </w:tc>
        <w:tc>
          <w:tcPr>
            <w:tcW w:w="3207" w:type="dxa"/>
            <w:gridSpan w:val="3"/>
          </w:tcPr>
          <w:p w:rsidR="00FA315C" w:rsidRPr="00E04478" w:rsidRDefault="00FA315C" w:rsidP="00E04478">
            <w:pPr>
              <w:ind w:right="260" w:firstLine="708"/>
              <w:jc w:val="both"/>
            </w:pPr>
            <w:r w:rsidRPr="00E04478">
              <w:t>Группа   здоровья</w:t>
            </w:r>
          </w:p>
        </w:tc>
      </w:tr>
      <w:tr w:rsidR="00FA315C" w:rsidRPr="003F05EA" w:rsidTr="00375DDA">
        <w:trPr>
          <w:trHeight w:val="255"/>
        </w:trPr>
        <w:tc>
          <w:tcPr>
            <w:tcW w:w="2517" w:type="dxa"/>
            <w:vMerge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A315C" w:rsidRDefault="00FA315C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FA315C" w:rsidRPr="003F05EA" w:rsidTr="00375DDA">
        <w:trPr>
          <w:trHeight w:val="255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 </w:t>
            </w:r>
            <w:r w:rsidR="00954074">
              <w:rPr>
                <w:sz w:val="28"/>
                <w:szCs w:val="28"/>
              </w:rPr>
              <w:t xml:space="preserve">Первая </w:t>
            </w:r>
            <w:r w:rsidRPr="009A132C">
              <w:rPr>
                <w:sz w:val="28"/>
                <w:szCs w:val="28"/>
              </w:rPr>
              <w:t>младшая</w:t>
            </w:r>
          </w:p>
        </w:tc>
        <w:tc>
          <w:tcPr>
            <w:tcW w:w="1856" w:type="dxa"/>
          </w:tcPr>
          <w:p w:rsidR="00FA315C" w:rsidRPr="009A132C" w:rsidRDefault="00954074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FA315C" w:rsidRPr="00954074" w:rsidRDefault="00954074" w:rsidP="00954074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315C" w:rsidRPr="003F05EA" w:rsidTr="00375DDA">
        <w:trPr>
          <w:trHeight w:val="280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средняя</w:t>
            </w:r>
          </w:p>
        </w:tc>
        <w:tc>
          <w:tcPr>
            <w:tcW w:w="1856" w:type="dxa"/>
          </w:tcPr>
          <w:p w:rsidR="00FA315C" w:rsidRPr="009A132C" w:rsidRDefault="00954074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A315C" w:rsidRPr="003F05EA" w:rsidTr="00375DDA">
        <w:trPr>
          <w:trHeight w:val="304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1856" w:type="dxa"/>
          </w:tcPr>
          <w:p w:rsidR="00FA315C" w:rsidRPr="009A132C" w:rsidRDefault="00954074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54074" w:rsidRPr="003F05EA" w:rsidTr="00375DDA">
        <w:trPr>
          <w:trHeight w:val="304"/>
        </w:trPr>
        <w:tc>
          <w:tcPr>
            <w:tcW w:w="2517" w:type="dxa"/>
          </w:tcPr>
          <w:p w:rsidR="00954074" w:rsidRPr="009A132C" w:rsidRDefault="00954074" w:rsidP="009A132C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56" w:type="dxa"/>
          </w:tcPr>
          <w:p w:rsidR="00954074" w:rsidRDefault="00954074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954074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315C" w:rsidRPr="003F05EA" w:rsidTr="00375DDA">
        <w:trPr>
          <w:trHeight w:val="365"/>
        </w:trPr>
        <w:tc>
          <w:tcPr>
            <w:tcW w:w="2517" w:type="dxa"/>
            <w:tcBorders>
              <w:right w:val="single" w:sz="4" w:space="0" w:color="auto"/>
            </w:tcBorders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9A132C">
              <w:rPr>
                <w:sz w:val="28"/>
                <w:szCs w:val="28"/>
              </w:rPr>
              <w:t>: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A315C" w:rsidRPr="009A132C" w:rsidRDefault="00FA315C" w:rsidP="00954074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4074">
              <w:rPr>
                <w:sz w:val="28"/>
                <w:szCs w:val="28"/>
              </w:rPr>
              <w:t>62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954074" w:rsidRDefault="00954074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3F05EA" w:rsidRDefault="00FA315C" w:rsidP="002672A2">
      <w:pPr>
        <w:spacing w:line="360" w:lineRule="auto"/>
        <w:ind w:left="426" w:right="260" w:firstLine="708"/>
        <w:jc w:val="both"/>
        <w:rPr>
          <w:b/>
          <w:color w:val="FF0000"/>
          <w:sz w:val="28"/>
          <w:szCs w:val="28"/>
        </w:rPr>
      </w:pP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По антропометрическим данным (обследования: измерение массы тела и роста</w:t>
      </w:r>
      <w:r>
        <w:rPr>
          <w:sz w:val="28"/>
          <w:szCs w:val="28"/>
        </w:rPr>
        <w:t xml:space="preserve">) </w:t>
      </w:r>
      <w:r w:rsidRPr="003F05EA">
        <w:rPr>
          <w:sz w:val="28"/>
          <w:szCs w:val="28"/>
        </w:rPr>
        <w:t>позволяют сделать выво</w:t>
      </w:r>
      <w:r>
        <w:rPr>
          <w:sz w:val="28"/>
          <w:szCs w:val="28"/>
        </w:rPr>
        <w:t>д: о</w:t>
      </w:r>
      <w:r w:rsidRPr="003F05EA">
        <w:rPr>
          <w:sz w:val="28"/>
          <w:szCs w:val="28"/>
        </w:rPr>
        <w:t>ценка физического развития воспитанников соответствует норме.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</w:t>
      </w:r>
      <w:r>
        <w:rPr>
          <w:sz w:val="28"/>
          <w:szCs w:val="28"/>
        </w:rPr>
        <w:t xml:space="preserve">невно. Яйцо, творог, рыба – 2 </w:t>
      </w:r>
      <w:r w:rsidRPr="003F05EA">
        <w:rPr>
          <w:sz w:val="28"/>
          <w:szCs w:val="28"/>
        </w:rPr>
        <w:t>раза в неделю. В целях профилактики гиповитаминозов проводим С-витаминизацию 3-его блюда.</w:t>
      </w:r>
    </w:p>
    <w:p w:rsidR="00FA315C" w:rsidRDefault="00FA315C" w:rsidP="00DE6D19">
      <w:pPr>
        <w:ind w:left="426" w:right="260"/>
        <w:jc w:val="both"/>
        <w:rPr>
          <w:sz w:val="28"/>
          <w:szCs w:val="28"/>
        </w:rPr>
      </w:pP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Нами была определена </w:t>
      </w:r>
      <w:r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Pr="00AF6D3E">
        <w:rPr>
          <w:color w:val="000000"/>
          <w:sz w:val="28"/>
          <w:szCs w:val="28"/>
        </w:rPr>
        <w:t>нашей работы: создать ус</w:t>
      </w:r>
      <w:r w:rsidRPr="00AF6D3E">
        <w:rPr>
          <w:color w:val="000000"/>
          <w:sz w:val="28"/>
          <w:szCs w:val="28"/>
        </w:rPr>
        <w:softHyphen/>
        <w:t>ловия для оздоровления и ук</w:t>
      </w:r>
      <w:r w:rsidRPr="00AF6D3E">
        <w:rPr>
          <w:color w:val="000000"/>
          <w:sz w:val="28"/>
          <w:szCs w:val="28"/>
        </w:rPr>
        <w:softHyphen/>
        <w:t>репления детского организма.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Поставленные </w:t>
      </w:r>
      <w:r w:rsidRPr="00AF6D3E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softHyphen/>
        <w:t>дачи выполнены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Работа с детьми: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жизненно необ</w:t>
      </w:r>
      <w:r w:rsidRPr="00AF6D3E">
        <w:rPr>
          <w:color w:val="000000"/>
          <w:sz w:val="28"/>
          <w:szCs w:val="28"/>
        </w:rPr>
        <w:softHyphen/>
        <w:t>ходимые двигательные уме</w:t>
      </w:r>
      <w:r w:rsidRPr="00AF6D3E">
        <w:rPr>
          <w:color w:val="000000"/>
          <w:sz w:val="28"/>
          <w:szCs w:val="28"/>
        </w:rPr>
        <w:softHyphen/>
        <w:t>ния и навыки у детей с уче</w:t>
      </w:r>
      <w:r w:rsidRPr="00AF6D3E">
        <w:rPr>
          <w:color w:val="000000"/>
          <w:sz w:val="28"/>
          <w:szCs w:val="28"/>
        </w:rPr>
        <w:softHyphen/>
        <w:t>том их индивидуальных осо</w:t>
      </w:r>
      <w:r w:rsidRPr="00AF6D3E">
        <w:rPr>
          <w:color w:val="000000"/>
          <w:sz w:val="28"/>
          <w:szCs w:val="28"/>
        </w:rPr>
        <w:softHyphen/>
        <w:t>бенностей;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развиваются необходимые пси</w:t>
      </w:r>
      <w:r w:rsidRPr="00AF6D3E">
        <w:rPr>
          <w:color w:val="000000"/>
          <w:sz w:val="28"/>
          <w:szCs w:val="28"/>
        </w:rPr>
        <w:softHyphen/>
        <w:t>хофизические качества (лов</w:t>
      </w:r>
      <w:r w:rsidRPr="00AF6D3E">
        <w:rPr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AF6D3E">
        <w:rPr>
          <w:color w:val="000000"/>
          <w:sz w:val="28"/>
          <w:szCs w:val="28"/>
        </w:rPr>
        <w:softHyphen/>
        <w:t>ентировка в пространстве);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воспитывается  потребность в ежедневных физических уп</w:t>
      </w:r>
      <w:r w:rsidRPr="00AF6D3E">
        <w:rPr>
          <w:color w:val="000000"/>
          <w:sz w:val="28"/>
          <w:szCs w:val="28"/>
        </w:rPr>
        <w:softHyphen/>
        <w:t>ражнениях, умения испыты</w:t>
      </w:r>
      <w:r w:rsidRPr="00AF6D3E">
        <w:rPr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AF6D3E">
        <w:rPr>
          <w:color w:val="000000"/>
          <w:sz w:val="28"/>
          <w:szCs w:val="28"/>
        </w:rPr>
        <w:softHyphen/>
        <w:t>жений;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— формируется потребность в здоровом образе жизни через специально </w:t>
      </w:r>
      <w:r>
        <w:rPr>
          <w:color w:val="000000"/>
          <w:sz w:val="28"/>
          <w:szCs w:val="28"/>
        </w:rPr>
        <w:t xml:space="preserve"> </w:t>
      </w:r>
      <w:r w:rsidRPr="00AF6D3E">
        <w:rPr>
          <w:color w:val="000000"/>
          <w:sz w:val="28"/>
          <w:szCs w:val="28"/>
        </w:rPr>
        <w:t xml:space="preserve">организованный цикл образовательной деятельности; </w:t>
      </w:r>
      <w:r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</w:t>
      </w:r>
      <w:r>
        <w:rPr>
          <w:sz w:val="28"/>
          <w:szCs w:val="28"/>
        </w:rPr>
        <w:t xml:space="preserve"> дет</w:t>
      </w:r>
      <w:r w:rsidRPr="00AF6D3E">
        <w:rPr>
          <w:sz w:val="28"/>
          <w:szCs w:val="28"/>
        </w:rPr>
        <w:t>и овладевают некоторыми приемами первой медицинской помощи в случае травмы (ушиб, порез, ссадина, вызов неотложки);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произвольное поведение, навыки самоорга</w:t>
      </w:r>
      <w:r w:rsidRPr="00AF6D3E">
        <w:rPr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  <w:u w:val="single"/>
        </w:rPr>
        <w:t>Работа с родителями: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ответственное от</w:t>
      </w:r>
      <w:r w:rsidRPr="00AF6D3E">
        <w:rPr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AF6D3E">
        <w:rPr>
          <w:color w:val="000000"/>
          <w:sz w:val="28"/>
          <w:szCs w:val="28"/>
        </w:rPr>
        <w:softHyphen/>
        <w:t>бенка;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потребность се</w:t>
      </w:r>
      <w:r w:rsidRPr="00AF6D3E">
        <w:rPr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FA315C" w:rsidRDefault="00FA315C" w:rsidP="009540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обеспечиваем преемственность в оздоровлении и физическом воспитани</w:t>
      </w:r>
      <w:r>
        <w:rPr>
          <w:color w:val="000000"/>
          <w:sz w:val="28"/>
          <w:szCs w:val="28"/>
        </w:rPr>
        <w:t>и детей в ДОУ</w:t>
      </w:r>
      <w:r w:rsidRPr="00AF6D3E">
        <w:rPr>
          <w:color w:val="000000"/>
          <w:sz w:val="28"/>
          <w:szCs w:val="28"/>
        </w:rPr>
        <w:t xml:space="preserve"> и семье;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lastRenderedPageBreak/>
        <w:t xml:space="preserve">Работа с педагогами: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AF6D3E">
        <w:rPr>
          <w:color w:val="000000"/>
          <w:sz w:val="28"/>
          <w:szCs w:val="28"/>
        </w:rPr>
        <w:softHyphen/>
        <w:t>ноценного развития психо</w:t>
      </w:r>
      <w:r w:rsidRPr="00AF6D3E">
        <w:rPr>
          <w:color w:val="000000"/>
          <w:sz w:val="28"/>
          <w:szCs w:val="28"/>
        </w:rPr>
        <w:softHyphen/>
        <w:t>физических качеств каждого ребенка группы;</w:t>
      </w:r>
      <w:r>
        <w:rPr>
          <w:color w:val="000000"/>
          <w:sz w:val="28"/>
          <w:szCs w:val="28"/>
        </w:rPr>
        <w:t xml:space="preserve"> повысили </w:t>
      </w:r>
      <w:r w:rsidRPr="00AF6D3E">
        <w:rPr>
          <w:color w:val="000000"/>
          <w:sz w:val="28"/>
          <w:szCs w:val="28"/>
        </w:rPr>
        <w:t xml:space="preserve"> педагогическую компетентность по вопросам профилактики и снижения заболеваемости;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AF6D3E">
        <w:rPr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AF6D3E">
        <w:rPr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AF6D3E">
        <w:rPr>
          <w:color w:val="000000"/>
          <w:sz w:val="28"/>
          <w:szCs w:val="28"/>
        </w:rPr>
        <w:softHyphen/>
        <w:t>танников;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все педагоги прошли курсы повышения квалификации по оказанию первой медицинс</w:t>
      </w:r>
      <w:r w:rsidR="00954074">
        <w:rPr>
          <w:color w:val="000000"/>
          <w:szCs w:val="28"/>
        </w:rPr>
        <w:t>кой помощи.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AF6D3E">
        <w:rPr>
          <w:color w:val="000000"/>
          <w:sz w:val="28"/>
          <w:szCs w:val="28"/>
        </w:rPr>
        <w:softHyphen/>
        <w:t>роваться с музыкальными праз</w:t>
      </w:r>
      <w:r w:rsidRPr="00AF6D3E">
        <w:rPr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F6D3E">
        <w:rPr>
          <w:color w:val="000000"/>
          <w:sz w:val="28"/>
          <w:szCs w:val="28"/>
        </w:rPr>
        <w:t>. Один раз в месяц проводят</w:t>
      </w:r>
      <w:r w:rsidRPr="00AF6D3E">
        <w:rPr>
          <w:color w:val="000000"/>
          <w:sz w:val="28"/>
          <w:szCs w:val="28"/>
        </w:rPr>
        <w:softHyphen/>
        <w:t>ся спортивные развлечения, осо</w:t>
      </w:r>
      <w:r w:rsidRPr="00AF6D3E">
        <w:rPr>
          <w:color w:val="000000"/>
          <w:sz w:val="28"/>
          <w:szCs w:val="28"/>
        </w:rPr>
        <w:softHyphen/>
        <w:t>бенность которых — объедине</w:t>
      </w:r>
      <w:r w:rsidRPr="00AF6D3E">
        <w:rPr>
          <w:color w:val="000000"/>
          <w:sz w:val="28"/>
          <w:szCs w:val="28"/>
        </w:rPr>
        <w:softHyphen/>
        <w:t>ние   разновозрастных   групп,</w:t>
      </w:r>
      <w:r>
        <w:rPr>
          <w:color w:val="000000"/>
          <w:sz w:val="28"/>
          <w:szCs w:val="28"/>
        </w:rPr>
        <w:t xml:space="preserve"> </w:t>
      </w:r>
      <w:r w:rsidRPr="00AF6D3E">
        <w:rPr>
          <w:color w:val="000000"/>
          <w:sz w:val="28"/>
          <w:szCs w:val="28"/>
        </w:rPr>
        <w:t>обыгрывание сказочного сюже</w:t>
      </w:r>
      <w:r w:rsidRPr="00AF6D3E">
        <w:rPr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AF6D3E">
        <w:rPr>
          <w:color w:val="000000"/>
          <w:sz w:val="28"/>
          <w:szCs w:val="28"/>
        </w:rPr>
        <w:softHyphen/>
        <w:t>щих поиск и выполнение зада</w:t>
      </w:r>
      <w:r w:rsidRPr="00AF6D3E">
        <w:rPr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D3E">
        <w:rPr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ДОУ выстроена система </w:t>
      </w:r>
      <w:proofErr w:type="spellStart"/>
      <w:r w:rsidRPr="00AF6D3E">
        <w:rPr>
          <w:sz w:val="28"/>
          <w:szCs w:val="28"/>
        </w:rPr>
        <w:t>здоровьесбережения</w:t>
      </w:r>
      <w:proofErr w:type="spellEnd"/>
      <w:r w:rsidRPr="00AF6D3E">
        <w:rPr>
          <w:sz w:val="28"/>
          <w:szCs w:val="28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AF6D3E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по</w:t>
      </w:r>
      <w:r>
        <w:rPr>
          <w:sz w:val="28"/>
          <w:szCs w:val="28"/>
        </w:rPr>
        <w:softHyphen/>
        <w:t>нятия</w:t>
      </w:r>
      <w:r w:rsidRPr="00AF6D3E">
        <w:rPr>
          <w:sz w:val="28"/>
          <w:szCs w:val="28"/>
        </w:rPr>
        <w:t xml:space="preserve"> «культура здоровья» включено не только физическое, но и соци</w:t>
      </w:r>
      <w:r w:rsidRPr="00AF6D3E">
        <w:rPr>
          <w:sz w:val="28"/>
          <w:szCs w:val="28"/>
        </w:rPr>
        <w:softHyphen/>
        <w:t>ально-психологическое и духов</w:t>
      </w:r>
      <w:r w:rsidRPr="00AF6D3E">
        <w:rPr>
          <w:sz w:val="28"/>
          <w:szCs w:val="28"/>
        </w:rPr>
        <w:softHyphen/>
        <w:t>но-нравственное здоровье. В детском саду создана целостная система раб</w:t>
      </w:r>
      <w:r>
        <w:rPr>
          <w:sz w:val="28"/>
          <w:szCs w:val="28"/>
        </w:rPr>
        <w:t>оты воспитателей, музыкального руководителя</w:t>
      </w:r>
      <w:r w:rsidRPr="00AF6D3E">
        <w:rPr>
          <w:sz w:val="28"/>
          <w:szCs w:val="28"/>
        </w:rPr>
        <w:t xml:space="preserve">, сотрудничество педагогов, детей и родителей.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</w:t>
      </w:r>
      <w:r w:rsidRPr="00AF6D3E">
        <w:rPr>
          <w:sz w:val="28"/>
          <w:szCs w:val="28"/>
        </w:rPr>
        <w:softHyphen/>
        <w:t>бенка объединены усилия всех воспитывающих ребенка взрослых: р</w:t>
      </w:r>
      <w:r>
        <w:rPr>
          <w:sz w:val="28"/>
          <w:szCs w:val="28"/>
        </w:rPr>
        <w:t>одителей, воспитате</w:t>
      </w:r>
      <w:r>
        <w:rPr>
          <w:sz w:val="28"/>
          <w:szCs w:val="28"/>
        </w:rPr>
        <w:softHyphen/>
        <w:t xml:space="preserve">лей, </w:t>
      </w:r>
      <w:r w:rsidRPr="00AF6D3E">
        <w:rPr>
          <w:sz w:val="28"/>
          <w:szCs w:val="28"/>
        </w:rPr>
        <w:t xml:space="preserve">медицинской сестры, </w:t>
      </w:r>
      <w:r>
        <w:rPr>
          <w:sz w:val="28"/>
          <w:szCs w:val="28"/>
        </w:rPr>
        <w:t>музыкального руководителя</w:t>
      </w:r>
      <w:r w:rsidRPr="00AF6D3E">
        <w:rPr>
          <w:sz w:val="28"/>
          <w:szCs w:val="28"/>
        </w:rPr>
        <w:t>. Созданы условия для приоб</w:t>
      </w:r>
      <w:r w:rsidRPr="00AF6D3E">
        <w:rPr>
          <w:sz w:val="28"/>
          <w:szCs w:val="28"/>
        </w:rPr>
        <w:softHyphen/>
        <w:t>щения детей к традициям и цен</w:t>
      </w:r>
      <w:r w:rsidRPr="00AF6D3E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AF6D3E">
        <w:rPr>
          <w:sz w:val="28"/>
          <w:szCs w:val="28"/>
        </w:rPr>
        <w:softHyphen/>
        <w:t>титься о своем здоровье. Даются знания, умения и навы</w:t>
      </w:r>
      <w:r w:rsidRPr="00AF6D3E">
        <w:rPr>
          <w:sz w:val="28"/>
          <w:szCs w:val="28"/>
        </w:rPr>
        <w:softHyphen/>
        <w:t xml:space="preserve">ки </w:t>
      </w:r>
      <w:proofErr w:type="spellStart"/>
      <w:r w:rsidRPr="00AF6D3E">
        <w:rPr>
          <w:sz w:val="28"/>
          <w:szCs w:val="28"/>
        </w:rPr>
        <w:t>валеологического</w:t>
      </w:r>
      <w:proofErr w:type="spellEnd"/>
      <w:r w:rsidRPr="00AF6D3E">
        <w:rPr>
          <w:sz w:val="28"/>
          <w:szCs w:val="28"/>
        </w:rPr>
        <w:t xml:space="preserve"> характера для создания положительной мотивации к охране собственно</w:t>
      </w:r>
      <w:r w:rsidRPr="00AF6D3E">
        <w:rPr>
          <w:sz w:val="28"/>
          <w:szCs w:val="28"/>
        </w:rPr>
        <w:softHyphen/>
        <w:t>го здоровья во взрослой жизни.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F6D3E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proofErr w:type="gramStart"/>
      <w:r w:rsidRPr="00AF6D3E">
        <w:rPr>
          <w:sz w:val="28"/>
          <w:szCs w:val="28"/>
          <w:u w:val="double"/>
        </w:rPr>
        <w:t xml:space="preserve">Дети имеют представления: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</w:t>
      </w:r>
      <w:r w:rsidRPr="00AF6D3E">
        <w:rPr>
          <w:sz w:val="28"/>
          <w:szCs w:val="28"/>
        </w:rPr>
        <w:softHyphen/>
        <w:t xml:space="preserve">века; что такое здоровье и как его сберечь; что такое витамины, в чем они содержатся и как влияют на здоровье; что такое </w:t>
      </w:r>
      <w:r w:rsidRPr="00AF6D3E">
        <w:rPr>
          <w:sz w:val="28"/>
          <w:szCs w:val="28"/>
        </w:rPr>
        <w:lastRenderedPageBreak/>
        <w:t>правильное пита</w:t>
      </w:r>
      <w:r w:rsidRPr="00AF6D3E">
        <w:rPr>
          <w:sz w:val="28"/>
          <w:szCs w:val="28"/>
        </w:rPr>
        <w:softHyphen/>
        <w:t>ние; какие продукты счита</w:t>
      </w:r>
      <w:r w:rsidRPr="00AF6D3E">
        <w:rPr>
          <w:sz w:val="28"/>
          <w:szCs w:val="28"/>
        </w:rPr>
        <w:softHyphen/>
        <w:t>ются полезными, а какие — неполезными; какие органы есть у человека, как они «работают»;</w:t>
      </w:r>
      <w:proofErr w:type="gramEnd"/>
      <w:r w:rsidRPr="00AF6D3E">
        <w:rPr>
          <w:sz w:val="28"/>
          <w:szCs w:val="28"/>
        </w:rPr>
        <w:t xml:space="preserve"> как заботиться о сердце; что такое режим, гигиена и закаливание; какой бывает вода, какая по</w:t>
      </w:r>
      <w:r w:rsidRPr="00AF6D3E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AF6D3E">
        <w:rPr>
          <w:sz w:val="28"/>
          <w:szCs w:val="28"/>
        </w:rPr>
        <w:softHyphen/>
        <w:t>стения.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  <w:r w:rsidRPr="003F05EA">
        <w:rPr>
          <w:sz w:val="28"/>
          <w:szCs w:val="28"/>
        </w:rPr>
        <w:t>В целом ситуация со здоровьем воспитанников детского сада стабильна.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RPr="00AC306B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в ДОУ выстроена система </w:t>
            </w: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9A13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повысилось качество проведения физкультурно-оздор</w:t>
            </w:r>
            <w:r>
              <w:rPr>
                <w:rFonts w:ascii="Times New Roman" w:hAnsi="Times New Roman"/>
                <w:sz w:val="28"/>
                <w:szCs w:val="28"/>
              </w:rPr>
              <w:t>овительных мероприятий с детьми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недостаточное владение методикой физкультурно-оздоровительной работы молодыми специалистами ДОУ.</w:t>
            </w:r>
          </w:p>
        </w:tc>
      </w:tr>
    </w:tbl>
    <w:p w:rsidR="00FA315C" w:rsidRPr="003F05EA" w:rsidRDefault="00FA315C" w:rsidP="003F05EA">
      <w:pPr>
        <w:shd w:val="clear" w:color="auto" w:fill="FFFFFF"/>
        <w:rPr>
          <w:sz w:val="28"/>
          <w:szCs w:val="28"/>
        </w:rPr>
      </w:pPr>
    </w:p>
    <w:p w:rsidR="00FA315C" w:rsidRPr="00975BD2" w:rsidRDefault="00FA315C" w:rsidP="006100CF">
      <w:pPr>
        <w:numPr>
          <w:ilvl w:val="2"/>
          <w:numId w:val="43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975BD2">
        <w:rPr>
          <w:b/>
          <w:sz w:val="28"/>
          <w:szCs w:val="28"/>
        </w:rPr>
        <w:t>Художественно-эстетическое развитие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5BD2">
        <w:rPr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75BD2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975BD2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975BD2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975BD2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975BD2">
        <w:rPr>
          <w:sz w:val="28"/>
          <w:szCs w:val="28"/>
        </w:rPr>
        <w:softHyphen/>
        <w:t>ке, актуализирующего в проявлениях эстетической и</w:t>
      </w:r>
      <w:proofErr w:type="gramEnd"/>
      <w:r w:rsidRPr="00975BD2">
        <w:rPr>
          <w:sz w:val="28"/>
          <w:szCs w:val="28"/>
        </w:rPr>
        <w:t xml:space="preserve"> творче</w:t>
      </w:r>
      <w:r w:rsidRPr="00975BD2">
        <w:rPr>
          <w:sz w:val="28"/>
          <w:szCs w:val="28"/>
        </w:rPr>
        <w:softHyphen/>
        <w:t>ской активности.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975BD2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975BD2">
        <w:rPr>
          <w:sz w:val="28"/>
          <w:szCs w:val="28"/>
        </w:rPr>
        <w:softHyphen/>
        <w:t>ное и общее развитие.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 ДОУ музыкальным руководителем внедряется </w:t>
      </w:r>
      <w:proofErr w:type="spellStart"/>
      <w:r w:rsidRPr="00975BD2">
        <w:rPr>
          <w:sz w:val="28"/>
          <w:szCs w:val="28"/>
        </w:rPr>
        <w:t>полихудожест</w:t>
      </w:r>
      <w:r>
        <w:rPr>
          <w:sz w:val="28"/>
          <w:szCs w:val="28"/>
        </w:rPr>
        <w:t>венный</w:t>
      </w:r>
      <w:proofErr w:type="spellEnd"/>
      <w:r>
        <w:rPr>
          <w:sz w:val="28"/>
          <w:szCs w:val="28"/>
        </w:rPr>
        <w:t xml:space="preserve"> подход к </w:t>
      </w:r>
      <w:r w:rsidRPr="00975BD2">
        <w:rPr>
          <w:sz w:val="28"/>
          <w:szCs w:val="28"/>
        </w:rPr>
        <w:t xml:space="preserve"> образовательной деятельности, ко</w:t>
      </w:r>
      <w:r w:rsidRPr="00975BD2">
        <w:rPr>
          <w:sz w:val="28"/>
          <w:szCs w:val="28"/>
        </w:rPr>
        <w:softHyphen/>
        <w:t>торый позволяет творчески решать задачи по обучению и слуша</w:t>
      </w:r>
      <w:r w:rsidRPr="00975BD2">
        <w:rPr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975BD2">
        <w:rPr>
          <w:sz w:val="28"/>
          <w:szCs w:val="28"/>
        </w:rPr>
        <w:softHyphen/>
        <w:t>ние музыкального мышления способствует общему интеллекту</w:t>
      </w:r>
      <w:r w:rsidRPr="00975BD2">
        <w:rPr>
          <w:sz w:val="28"/>
          <w:szCs w:val="28"/>
        </w:rPr>
        <w:softHyphen/>
        <w:t>альному развитию ребенка.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результате данной системы работы словарь детей обога</w:t>
      </w:r>
      <w:r w:rsidRPr="00975BD2">
        <w:rPr>
          <w:sz w:val="28"/>
          <w:szCs w:val="28"/>
        </w:rPr>
        <w:softHyphen/>
        <w:t>щается словами и выражениями, характеризующими настрое</w:t>
      </w:r>
      <w:r w:rsidRPr="00975BD2">
        <w:rPr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975BD2">
        <w:rPr>
          <w:sz w:val="28"/>
          <w:szCs w:val="28"/>
        </w:rPr>
        <w:softHyphen/>
        <w:t>гих видах исполнительства, ребенок активно проявляет свое от</w:t>
      </w:r>
      <w:r w:rsidRPr="00975BD2">
        <w:rPr>
          <w:sz w:val="28"/>
          <w:szCs w:val="28"/>
        </w:rPr>
        <w:softHyphen/>
      </w:r>
      <w:r w:rsidRPr="00975BD2">
        <w:rPr>
          <w:sz w:val="28"/>
          <w:szCs w:val="28"/>
        </w:rPr>
        <w:lastRenderedPageBreak/>
        <w:t>ношение к музыке. Пение играет важную роль в музыкальном и личностном развитии.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Репертуар соответствует физическим и психическим осо</w:t>
      </w:r>
      <w:r w:rsidRPr="00975BD2">
        <w:rPr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Музыкально-</w:t>
      </w:r>
      <w:proofErr w:type="gramStart"/>
      <w:r w:rsidRPr="00975BD2">
        <w:rPr>
          <w:sz w:val="28"/>
          <w:szCs w:val="28"/>
        </w:rPr>
        <w:t>ритмическая  деятельность</w:t>
      </w:r>
      <w:proofErr w:type="gramEnd"/>
      <w:r w:rsidRPr="00975BD2">
        <w:rPr>
          <w:sz w:val="28"/>
          <w:szCs w:val="28"/>
        </w:rPr>
        <w:t xml:space="preserve"> обладает исключи</w:t>
      </w:r>
      <w:r w:rsidRPr="00975BD2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FA315C" w:rsidRPr="00975BD2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пражнения, с помощью которых совершенствуются на</w:t>
      </w:r>
      <w:r w:rsidRPr="00975BD2">
        <w:rPr>
          <w:sz w:val="28"/>
          <w:szCs w:val="28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975BD2">
        <w:rPr>
          <w:sz w:val="28"/>
          <w:szCs w:val="28"/>
        </w:rPr>
        <w:softHyphen/>
        <w:t>него плечевого пояса), упражнения без музыки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психогимна</w:t>
      </w:r>
      <w:r>
        <w:rPr>
          <w:sz w:val="28"/>
          <w:szCs w:val="28"/>
        </w:rPr>
        <w:softHyphen/>
        <w:t>стика</w:t>
      </w:r>
      <w:proofErr w:type="spellEnd"/>
      <w:r>
        <w:rPr>
          <w:sz w:val="28"/>
          <w:szCs w:val="28"/>
        </w:rPr>
        <w:t>,</w:t>
      </w:r>
    </w:p>
    <w:p w:rsidR="00FA315C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 с музыкально-ритмическими заданиями, му</w:t>
      </w:r>
      <w:r w:rsidRPr="00975BD2">
        <w:rPr>
          <w:sz w:val="28"/>
          <w:szCs w:val="28"/>
        </w:rPr>
        <w:softHyphen/>
        <w:t>зыкально-дидактические игры, упражнения с предметами, под</w:t>
      </w:r>
      <w:r w:rsidRPr="00975BD2">
        <w:rPr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</w:t>
      </w:r>
      <w:proofErr w:type="gramEnd"/>
      <w:r w:rsidRPr="00975BD2">
        <w:rPr>
          <w:sz w:val="28"/>
          <w:szCs w:val="28"/>
        </w:rPr>
        <w:t xml:space="preserve">  Освоение детьми умений в музыкально-</w:t>
      </w:r>
      <w:proofErr w:type="gramStart"/>
      <w:r w:rsidRPr="00975BD2">
        <w:rPr>
          <w:sz w:val="28"/>
          <w:szCs w:val="28"/>
        </w:rPr>
        <w:t>ритмической деятельности</w:t>
      </w:r>
      <w:proofErr w:type="gramEnd"/>
      <w:r w:rsidRPr="00975BD2">
        <w:rPr>
          <w:sz w:val="28"/>
          <w:szCs w:val="28"/>
        </w:rPr>
        <w:t xml:space="preserve"> способствует форми</w:t>
      </w:r>
      <w:r w:rsidRPr="00975BD2">
        <w:rPr>
          <w:sz w:val="28"/>
          <w:szCs w:val="28"/>
        </w:rPr>
        <w:softHyphen/>
        <w:t>рованию красивой осанки, выработке выразительных, пластич</w:t>
      </w:r>
      <w:r w:rsidRPr="00975BD2">
        <w:rPr>
          <w:sz w:val="28"/>
          <w:szCs w:val="28"/>
        </w:rPr>
        <w:softHyphen/>
        <w:t xml:space="preserve">ных движений. </w:t>
      </w:r>
    </w:p>
    <w:p w:rsidR="00FA315C" w:rsidRPr="00975BD2" w:rsidRDefault="00FA315C" w:rsidP="00215E83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Музыкант оперирует звуками, писатель словом, живописец обраща</w:t>
      </w:r>
      <w:r>
        <w:rPr>
          <w:sz w:val="28"/>
          <w:szCs w:val="28"/>
        </w:rPr>
        <w:t>ется к линии и цвету. Воспитатель  строит</w:t>
      </w:r>
      <w:r w:rsidRPr="00975BD2">
        <w:rPr>
          <w:sz w:val="28"/>
          <w:szCs w:val="28"/>
        </w:rPr>
        <w:t xml:space="preserve">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яркость, побуждает у детей желание заниматься изобразительной деятельностью.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Для обогащения содержания рисунков детям предоставляются различные изобразительные средства: краски, гуашь, цветные мелки, пастель, кусоч</w:t>
      </w:r>
      <w:r>
        <w:rPr>
          <w:sz w:val="28"/>
          <w:szCs w:val="28"/>
        </w:rPr>
        <w:t xml:space="preserve">ки ткани, цветная бумага, </w:t>
      </w:r>
      <w:r w:rsidRPr="00975BD2">
        <w:rPr>
          <w:sz w:val="28"/>
          <w:szCs w:val="28"/>
        </w:rPr>
        <w:t xml:space="preserve">фломастеры и т.д.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</w:p>
    <w:p w:rsidR="00FA315C" w:rsidRPr="00215E8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E83">
        <w:rPr>
          <w:sz w:val="28"/>
          <w:szCs w:val="28"/>
        </w:rPr>
        <w:lastRenderedPageBreak/>
        <w:t>Традиции: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 xml:space="preserve">Праздники для родителей: </w:t>
      </w:r>
      <w:proofErr w:type="gramStart"/>
      <w:r w:rsidRPr="003F05EA">
        <w:rPr>
          <w:sz w:val="28"/>
          <w:szCs w:val="28"/>
        </w:rPr>
        <w:t>«Праздник Осени» (октябрь), «День матери» (ноябрь), «Новый год» (де</w:t>
      </w:r>
      <w:r>
        <w:rPr>
          <w:sz w:val="28"/>
          <w:szCs w:val="28"/>
        </w:rPr>
        <w:t>кабрь), «Прощание с елочкой» (январь</w:t>
      </w:r>
      <w:r w:rsidRPr="003F05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«Защитники Отечества» (февраль), </w:t>
      </w:r>
      <w:r w:rsidRPr="003F05EA">
        <w:rPr>
          <w:sz w:val="28"/>
          <w:szCs w:val="28"/>
        </w:rPr>
        <w:t>«Мамин праздник» (март)</w:t>
      </w:r>
      <w:r>
        <w:rPr>
          <w:sz w:val="28"/>
          <w:szCs w:val="28"/>
        </w:rPr>
        <w:t>.</w:t>
      </w:r>
      <w:proofErr w:type="gramEnd"/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05EA">
        <w:rPr>
          <w:sz w:val="28"/>
          <w:szCs w:val="28"/>
        </w:rPr>
        <w:t>онцерт</w:t>
      </w:r>
      <w:r>
        <w:rPr>
          <w:sz w:val="28"/>
          <w:szCs w:val="28"/>
        </w:rPr>
        <w:t xml:space="preserve"> ко дню Победы</w:t>
      </w:r>
      <w:r w:rsidRPr="003F05EA">
        <w:rPr>
          <w:sz w:val="28"/>
          <w:szCs w:val="28"/>
        </w:rPr>
        <w:t>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5EA">
        <w:rPr>
          <w:sz w:val="28"/>
          <w:szCs w:val="28"/>
        </w:rPr>
        <w:t>узыкально-поэтические гостиные</w:t>
      </w:r>
      <w:r>
        <w:rPr>
          <w:sz w:val="28"/>
          <w:szCs w:val="28"/>
        </w:rPr>
        <w:t>, конкурсы чтецов</w:t>
      </w:r>
      <w:r w:rsidRPr="003F05EA">
        <w:rPr>
          <w:sz w:val="28"/>
          <w:szCs w:val="28"/>
        </w:rPr>
        <w:t xml:space="preserve"> (посезонно);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05EA">
        <w:rPr>
          <w:sz w:val="28"/>
          <w:szCs w:val="28"/>
        </w:rPr>
        <w:t>жегодное проведе</w:t>
      </w:r>
      <w:r>
        <w:rPr>
          <w:sz w:val="28"/>
          <w:szCs w:val="28"/>
        </w:rPr>
        <w:t>ние «Театральной недели» (март);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D6D">
        <w:rPr>
          <w:sz w:val="28"/>
          <w:szCs w:val="28"/>
        </w:rPr>
        <w:t>езонные выставки детского творчества;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3F05EA">
        <w:rPr>
          <w:sz w:val="28"/>
          <w:szCs w:val="28"/>
        </w:rPr>
        <w:t xml:space="preserve"> конкурсах </w:t>
      </w:r>
      <w:r>
        <w:rPr>
          <w:sz w:val="28"/>
          <w:szCs w:val="28"/>
        </w:rPr>
        <w:t xml:space="preserve"> </w:t>
      </w:r>
      <w:r w:rsidRPr="003F05EA">
        <w:rPr>
          <w:sz w:val="28"/>
          <w:szCs w:val="28"/>
        </w:rPr>
        <w:t>детского творчества</w:t>
      </w:r>
      <w:r>
        <w:rPr>
          <w:sz w:val="28"/>
          <w:szCs w:val="28"/>
        </w:rPr>
        <w:t xml:space="preserve"> различного  уровня </w:t>
      </w:r>
      <w:r w:rsidRPr="003F05EA">
        <w:rPr>
          <w:sz w:val="28"/>
          <w:szCs w:val="28"/>
        </w:rPr>
        <w:t>(постоянно).</w:t>
      </w:r>
    </w:p>
    <w:p w:rsidR="00FA315C" w:rsidRPr="003F05EA" w:rsidRDefault="00FA315C" w:rsidP="00CB6217">
      <w:pPr>
        <w:pStyle w:val="a9"/>
        <w:shd w:val="clear" w:color="auto" w:fill="FFFFFF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5"/>
        <w:gridCol w:w="4651"/>
      </w:tblGrid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Проводится интегрированная образов</w:t>
            </w:r>
            <w:r>
              <w:rPr>
                <w:bCs/>
                <w:sz w:val="28"/>
                <w:szCs w:val="28"/>
              </w:rPr>
              <w:t>ательная деятельности с детьми.</w:t>
            </w:r>
          </w:p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FA315C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A315C" w:rsidRPr="00DC2F41" w:rsidRDefault="00FA315C" w:rsidP="00DC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FA315C" w:rsidRPr="00E55681" w:rsidRDefault="00FA315C" w:rsidP="00215E83">
      <w:pPr>
        <w:shd w:val="clear" w:color="auto" w:fill="FFFFFF"/>
        <w:autoSpaceDE w:val="0"/>
        <w:autoSpaceDN w:val="0"/>
        <w:adjustRightInd w:val="0"/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</w:t>
      </w:r>
      <w:r w:rsidRPr="00E55681">
        <w:rPr>
          <w:b/>
          <w:sz w:val="28"/>
          <w:szCs w:val="28"/>
        </w:rPr>
        <w:t>Познавательное развитие</w:t>
      </w:r>
    </w:p>
    <w:p w:rsidR="00FA315C" w:rsidRPr="00E05005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55681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E05005">
        <w:rPr>
          <w:sz w:val="28"/>
          <w:szCs w:val="28"/>
        </w:rPr>
        <w:t>социокультурных</w:t>
      </w:r>
      <w:proofErr w:type="spellEnd"/>
      <w:r w:rsidRPr="00E05005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E05005">
        <w:rPr>
          <w:sz w:val="28"/>
          <w:szCs w:val="28"/>
        </w:rPr>
        <w:t xml:space="preserve"> </w:t>
      </w:r>
      <w:proofErr w:type="gramStart"/>
      <w:r w:rsidRPr="00E05005">
        <w:rPr>
          <w:sz w:val="28"/>
          <w:szCs w:val="28"/>
        </w:rPr>
        <w:t>общем</w:t>
      </w:r>
      <w:proofErr w:type="gramEnd"/>
      <w:r w:rsidRPr="00E05005">
        <w:rPr>
          <w:sz w:val="28"/>
          <w:szCs w:val="28"/>
        </w:rPr>
        <w:t xml:space="preserve"> доме людей, об особенностях ее природы, многообразии стран и народов мира (ФГОС ДО п.2.6.). </w:t>
      </w:r>
    </w:p>
    <w:p w:rsidR="00FA315C" w:rsidRPr="00E05005" w:rsidRDefault="00FA315C" w:rsidP="00693B55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</w:t>
      </w:r>
      <w:r>
        <w:rPr>
          <w:sz w:val="28"/>
          <w:szCs w:val="28"/>
        </w:rPr>
        <w:t xml:space="preserve"> символе,</w:t>
      </w:r>
      <w:r w:rsidRPr="00E05005">
        <w:rPr>
          <w:sz w:val="28"/>
          <w:szCs w:val="28"/>
        </w:rPr>
        <w:t xml:space="preserve"> он</w:t>
      </w:r>
      <w:r>
        <w:rPr>
          <w:sz w:val="28"/>
          <w:szCs w:val="28"/>
        </w:rPr>
        <w:t>и читают стихи, пою</w:t>
      </w:r>
      <w:r w:rsidRPr="00E05005">
        <w:rPr>
          <w:sz w:val="28"/>
          <w:szCs w:val="28"/>
        </w:rPr>
        <w:t xml:space="preserve">т песни, </w:t>
      </w:r>
      <w:proofErr w:type="gramStart"/>
      <w:r w:rsidRPr="00E05005">
        <w:rPr>
          <w:sz w:val="28"/>
          <w:szCs w:val="28"/>
        </w:rPr>
        <w:t>значит задача выполнена</w:t>
      </w:r>
      <w:proofErr w:type="gramEnd"/>
      <w:r w:rsidRPr="00E05005">
        <w:rPr>
          <w:sz w:val="28"/>
          <w:szCs w:val="28"/>
        </w:rPr>
        <w:t xml:space="preserve"> в пределах возраста. Это приобщает ребенка к своей национальной культуре, формирует уважение ко всем народам. 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</w:p>
    <w:p w:rsidR="00FA315C" w:rsidRPr="000645ED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Правовое воспитание</w:t>
      </w:r>
    </w:p>
    <w:p w:rsidR="00FA315C" w:rsidRDefault="00FA315C" w:rsidP="00693B55">
      <w:pPr>
        <w:ind w:firstLine="426"/>
        <w:jc w:val="both"/>
        <w:rPr>
          <w:sz w:val="28"/>
          <w:szCs w:val="28"/>
        </w:rPr>
      </w:pPr>
      <w:r w:rsidRPr="00DE166D">
        <w:rPr>
          <w:sz w:val="28"/>
          <w:szCs w:val="28"/>
          <w:u w:val="single"/>
        </w:rPr>
        <w:t>Сильная сторона</w:t>
      </w:r>
      <w:r w:rsidRPr="00DE16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5005">
        <w:rPr>
          <w:sz w:val="28"/>
          <w:szCs w:val="28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FA315C" w:rsidRPr="00657DBC" w:rsidRDefault="00FA315C" w:rsidP="00693B55">
      <w:pPr>
        <w:spacing w:after="120"/>
        <w:ind w:firstLine="426"/>
        <w:jc w:val="both"/>
      </w:pPr>
      <w:r w:rsidRPr="00657DBC">
        <w:rPr>
          <w:sz w:val="28"/>
          <w:szCs w:val="28"/>
          <w:u w:val="single"/>
        </w:rPr>
        <w:t xml:space="preserve">Слабая сторона. </w:t>
      </w:r>
      <w:r>
        <w:rPr>
          <w:sz w:val="28"/>
          <w:szCs w:val="28"/>
        </w:rPr>
        <w:t>Недостаточно  работы</w:t>
      </w:r>
      <w:r w:rsidRPr="00657DBC">
        <w:rPr>
          <w:sz w:val="28"/>
          <w:szCs w:val="28"/>
        </w:rPr>
        <w:t xml:space="preserve"> с родителями о</w:t>
      </w:r>
      <w:r>
        <w:rPr>
          <w:sz w:val="28"/>
          <w:szCs w:val="28"/>
        </w:rPr>
        <w:t>б</w:t>
      </w:r>
      <w:r w:rsidRPr="00657DBC">
        <w:rPr>
          <w:sz w:val="28"/>
          <w:szCs w:val="28"/>
        </w:rPr>
        <w:t xml:space="preserve"> их правах и обязанностях</w:t>
      </w:r>
      <w:r>
        <w:rPr>
          <w:sz w:val="28"/>
          <w:szCs w:val="28"/>
        </w:rPr>
        <w:t>,</w:t>
      </w:r>
      <w:r w:rsidRPr="00657DBC">
        <w:rPr>
          <w:sz w:val="28"/>
          <w:szCs w:val="28"/>
        </w:rPr>
        <w:t xml:space="preserve"> и о правовом статусе педагога.</w:t>
      </w:r>
    </w:p>
    <w:p w:rsidR="00FA315C" w:rsidRPr="000645ED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Экологическое воспитание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463446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463446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463446">
        <w:rPr>
          <w:sz w:val="28"/>
          <w:szCs w:val="28"/>
        </w:rPr>
        <w:softHyphen/>
        <w:t>вой «Программа обучения и воспитания в детском саду» с ис</w:t>
      </w:r>
      <w:r w:rsidRPr="00463446">
        <w:rPr>
          <w:sz w:val="28"/>
          <w:szCs w:val="28"/>
        </w:rPr>
        <w:softHyphen/>
        <w:t xml:space="preserve">пользованием программ С. Н. Николаевой «Экологическое воспитание дошкольников» и О.А. </w:t>
      </w:r>
      <w:proofErr w:type="spellStart"/>
      <w:r w:rsidRPr="00463446"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</w:t>
      </w:r>
      <w:r w:rsidRPr="00463446">
        <w:rPr>
          <w:sz w:val="28"/>
          <w:szCs w:val="28"/>
        </w:rPr>
        <w:t xml:space="preserve"> «Добро пожаловать в экологию».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 xml:space="preserve">. Благодаря творческому поиску педагогов в группах ДОУ создана, развивающая, </w:t>
      </w:r>
      <w:proofErr w:type="spellStart"/>
      <w:r w:rsidRPr="00463446">
        <w:rPr>
          <w:sz w:val="28"/>
          <w:szCs w:val="28"/>
        </w:rPr>
        <w:t>экологизированная</w:t>
      </w:r>
      <w:proofErr w:type="spellEnd"/>
      <w:r w:rsidRPr="00463446">
        <w:rPr>
          <w:sz w:val="28"/>
          <w:szCs w:val="28"/>
        </w:rPr>
        <w:t xml:space="preserve"> игро</w:t>
      </w:r>
      <w:r w:rsidRPr="00463446">
        <w:rPr>
          <w:sz w:val="28"/>
          <w:szCs w:val="28"/>
        </w:rPr>
        <w:softHyphen/>
        <w:t xml:space="preserve">вая среда. </w:t>
      </w:r>
    </w:p>
    <w:p w:rsidR="00FA315C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 xml:space="preserve">Круглогодично функционирует в группах огород на окне, позволяющий детям осуществлять поисковую деятельность. 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</w:t>
      </w:r>
      <w:r w:rsidRPr="00824CB5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824CB5">
        <w:rPr>
          <w:sz w:val="28"/>
          <w:szCs w:val="28"/>
        </w:rPr>
        <w:softHyphen/>
        <w:t>щать.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824CB5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824CB5">
        <w:rPr>
          <w:sz w:val="28"/>
          <w:szCs w:val="28"/>
        </w:rPr>
        <w:softHyphen/>
        <w:t>ских игр.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систему работы с детьми включена разнообразная дея</w:t>
      </w:r>
      <w:r w:rsidRPr="00824CB5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824CB5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824CB5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</w:t>
      </w:r>
      <w:r w:rsidRPr="00824CB5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824CB5">
        <w:rPr>
          <w:sz w:val="28"/>
          <w:szCs w:val="28"/>
        </w:rPr>
        <w:softHyphen/>
        <w:t>гогике (пословицам, поговоркам, сказкам)</w:t>
      </w:r>
      <w:r>
        <w:rPr>
          <w:sz w:val="28"/>
          <w:szCs w:val="28"/>
        </w:rPr>
        <w:t>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824CB5">
        <w:rPr>
          <w:sz w:val="28"/>
          <w:szCs w:val="28"/>
        </w:rPr>
        <w:softHyphen/>
        <w:t>ванного взаимодействия с окружающей средой.</w:t>
      </w:r>
    </w:p>
    <w:p w:rsidR="00FA315C" w:rsidRDefault="00FA315C" w:rsidP="000645E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lastRenderedPageBreak/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 xml:space="preserve">ловека. Разработан и реализуется экологический проект «Съел конфету – </w:t>
      </w:r>
      <w:r w:rsidR="000D6D50">
        <w:rPr>
          <w:sz w:val="28"/>
          <w:szCs w:val="28"/>
        </w:rPr>
        <w:t>не сори, фантик в дело примени!</w:t>
      </w:r>
      <w:r>
        <w:rPr>
          <w:sz w:val="28"/>
          <w:szCs w:val="28"/>
        </w:rPr>
        <w:t xml:space="preserve">». Проведены акции «Домик для птиц», «Посади цветок». </w:t>
      </w:r>
    </w:p>
    <w:p w:rsidR="00FA315C" w:rsidRDefault="00FA315C" w:rsidP="00693B55">
      <w:pPr>
        <w:pStyle w:val="a9"/>
        <w:ind w:left="0" w:firstLine="502"/>
        <w:rPr>
          <w:b/>
          <w:i/>
          <w:sz w:val="28"/>
          <w:szCs w:val="28"/>
        </w:rPr>
      </w:pPr>
    </w:p>
    <w:p w:rsidR="00FA315C" w:rsidRDefault="00FA315C" w:rsidP="00693B55">
      <w:pPr>
        <w:pStyle w:val="a9"/>
        <w:ind w:left="0" w:firstLine="502"/>
        <w:rPr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 xml:space="preserve">Система </w:t>
      </w:r>
      <w:proofErr w:type="spellStart"/>
      <w:r w:rsidRPr="000645ED">
        <w:rPr>
          <w:b/>
          <w:i/>
          <w:sz w:val="28"/>
          <w:szCs w:val="28"/>
        </w:rPr>
        <w:t>профориентационной</w:t>
      </w:r>
      <w:proofErr w:type="spellEnd"/>
      <w:r w:rsidRPr="000645ED">
        <w:rPr>
          <w:b/>
          <w:i/>
          <w:sz w:val="28"/>
          <w:szCs w:val="28"/>
        </w:rPr>
        <w:t xml:space="preserve"> работы</w:t>
      </w:r>
      <w:r w:rsidRPr="00750105">
        <w:rPr>
          <w:i/>
          <w:sz w:val="28"/>
          <w:szCs w:val="28"/>
        </w:rPr>
        <w:t>.</w:t>
      </w:r>
    </w:p>
    <w:p w:rsidR="00FA315C" w:rsidRPr="00750105" w:rsidRDefault="00FA315C" w:rsidP="00693B55">
      <w:pPr>
        <w:pStyle w:val="a9"/>
        <w:ind w:left="0" w:firstLine="502"/>
        <w:rPr>
          <w:i/>
          <w:sz w:val="28"/>
          <w:szCs w:val="28"/>
        </w:rPr>
      </w:pP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50105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</w:t>
      </w:r>
      <w:r>
        <w:rPr>
          <w:sz w:val="28"/>
          <w:szCs w:val="28"/>
          <w:bdr w:val="none" w:sz="0" w:space="0" w:color="auto" w:frame="1"/>
        </w:rPr>
        <w:t>, прачечная</w:t>
      </w:r>
      <w:r w:rsidRPr="00750105">
        <w:rPr>
          <w:sz w:val="28"/>
          <w:szCs w:val="28"/>
          <w:bdr w:val="none" w:sz="0" w:space="0" w:color="auto" w:frame="1"/>
        </w:rPr>
        <w:t>)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 xml:space="preserve">- знакомство дошкольников в игровой форме с профессиями: </w:t>
      </w:r>
      <w:proofErr w:type="gramStart"/>
      <w:r w:rsidRPr="00750105">
        <w:rPr>
          <w:sz w:val="28"/>
          <w:szCs w:val="28"/>
          <w:bdr w:val="none" w:sz="0" w:space="0" w:color="auto" w:frame="1"/>
        </w:rPr>
        <w:t>«Пожарник», «Машинист», «Плотник», «Овощевод», «Повар, кондитер», «Продавец», «Парикмахер», «Врач» и т.д.</w:t>
      </w:r>
      <w:proofErr w:type="gramEnd"/>
    </w:p>
    <w:p w:rsidR="00FA315C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</w:t>
      </w:r>
      <w:r>
        <w:rPr>
          <w:sz w:val="28"/>
          <w:szCs w:val="28"/>
          <w:bdr w:val="none" w:sz="0" w:space="0" w:color="auto" w:frame="1"/>
        </w:rPr>
        <w:t xml:space="preserve">ческими номерами. </w:t>
      </w:r>
    </w:p>
    <w:p w:rsidR="00FA315C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A37CC5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FA315C" w:rsidRPr="00A37CC5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недостаточное отношение                           со стороны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вопросам экологической культуры и экологической деятельности;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 проводится развлекательных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                              по закреплению познавательных умений и навыков.</w:t>
            </w:r>
          </w:p>
        </w:tc>
      </w:tr>
    </w:tbl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Pr="00750105" w:rsidRDefault="00FA315C" w:rsidP="008E63A3">
      <w:pPr>
        <w:pStyle w:val="a9"/>
        <w:ind w:left="360"/>
        <w:jc w:val="center"/>
        <w:rPr>
          <w:b/>
        </w:rPr>
      </w:pPr>
      <w:r>
        <w:rPr>
          <w:b/>
          <w:sz w:val="28"/>
          <w:szCs w:val="28"/>
        </w:rPr>
        <w:t>3.3.4.Р</w:t>
      </w:r>
      <w:r w:rsidRPr="00750105">
        <w:rPr>
          <w:b/>
          <w:sz w:val="28"/>
          <w:szCs w:val="28"/>
        </w:rPr>
        <w:t>ечевое развитие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 дошкольного учреждения по разви</w:t>
      </w:r>
      <w:r w:rsidRPr="00437765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437765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437765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437765">
        <w:rPr>
          <w:sz w:val="28"/>
          <w:szCs w:val="28"/>
        </w:rPr>
        <w:softHyphen/>
        <w:t>товку и обучение их грамоте.</w:t>
      </w:r>
    </w:p>
    <w:p w:rsidR="00FA315C" w:rsidRPr="004B52D3" w:rsidRDefault="00FA315C" w:rsidP="00143A38">
      <w:pPr>
        <w:shd w:val="clear" w:color="auto" w:fill="FFFFFF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>
        <w:rPr>
          <w:sz w:val="28"/>
          <w:szCs w:val="28"/>
        </w:rPr>
        <w:t xml:space="preserve"> </w:t>
      </w:r>
      <w:r w:rsidRPr="00437765">
        <w:rPr>
          <w:sz w:val="28"/>
          <w:szCs w:val="28"/>
        </w:rPr>
        <w:t xml:space="preserve">Воспитатели всех групп ведут работу с детьми по развитию у них связной речи: учат составлять описательные </w:t>
      </w:r>
      <w:r w:rsidRPr="00437765">
        <w:rPr>
          <w:sz w:val="28"/>
          <w:szCs w:val="28"/>
        </w:rPr>
        <w:lastRenderedPageBreak/>
        <w:t xml:space="preserve">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</w:t>
      </w:r>
      <w:r>
        <w:rPr>
          <w:sz w:val="28"/>
          <w:szCs w:val="28"/>
        </w:rPr>
        <w:t xml:space="preserve">аршей </w:t>
      </w:r>
      <w:r w:rsidR="000D6D50">
        <w:rPr>
          <w:sz w:val="28"/>
          <w:szCs w:val="28"/>
        </w:rPr>
        <w:t xml:space="preserve">и подготовительной </w:t>
      </w:r>
      <w:proofErr w:type="gramStart"/>
      <w:r w:rsidR="000D6D5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0D6D50">
        <w:rPr>
          <w:sz w:val="28"/>
          <w:szCs w:val="28"/>
        </w:rPr>
        <w:t>ах</w:t>
      </w:r>
      <w:proofErr w:type="gramEnd"/>
      <w:r w:rsidRPr="004B52D3">
        <w:rPr>
          <w:sz w:val="28"/>
          <w:szCs w:val="28"/>
        </w:rPr>
        <w:t xml:space="preserve"> ведется обучение грамоте воспитате</w:t>
      </w:r>
      <w:r>
        <w:rPr>
          <w:sz w:val="28"/>
          <w:szCs w:val="28"/>
        </w:rPr>
        <w:t>лями.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 xml:space="preserve"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</w:t>
      </w:r>
      <w:proofErr w:type="spellStart"/>
      <w:r w:rsidRPr="004B52D3">
        <w:rPr>
          <w:sz w:val="28"/>
          <w:szCs w:val="28"/>
        </w:rPr>
        <w:t>гиперактивный</w:t>
      </w:r>
      <w:proofErr w:type="spellEnd"/>
      <w:r w:rsidRPr="004B52D3">
        <w:rPr>
          <w:sz w:val="28"/>
          <w:szCs w:val="28"/>
        </w:rPr>
        <w:t xml:space="preserve"> ребенок?», «Вечерние игры родителей с детьми»</w:t>
      </w:r>
      <w:r>
        <w:rPr>
          <w:sz w:val="28"/>
          <w:szCs w:val="28"/>
        </w:rPr>
        <w:t xml:space="preserve">. </w:t>
      </w:r>
      <w:r w:rsidRPr="004B52D3">
        <w:rPr>
          <w:sz w:val="28"/>
          <w:szCs w:val="28"/>
        </w:rPr>
        <w:t>Это позволяет повысить активность и заинтересованность родителей в пров</w:t>
      </w:r>
      <w:r>
        <w:rPr>
          <w:sz w:val="28"/>
          <w:szCs w:val="28"/>
        </w:rPr>
        <w:t xml:space="preserve">едении совместной </w:t>
      </w:r>
      <w:r w:rsidRPr="004B52D3">
        <w:rPr>
          <w:sz w:val="28"/>
          <w:szCs w:val="28"/>
        </w:rPr>
        <w:t>работы.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детском саду имеются: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 и дидактический материал</w:t>
      </w:r>
      <w:r w:rsidRPr="004B52D3">
        <w:rPr>
          <w:sz w:val="28"/>
          <w:szCs w:val="28"/>
        </w:rPr>
        <w:t>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B52D3">
        <w:rPr>
          <w:sz w:val="28"/>
          <w:szCs w:val="28"/>
        </w:rPr>
        <w:t xml:space="preserve"> самостоятельно используют информацию из интернета (распечатывают материал,</w:t>
      </w:r>
      <w:r>
        <w:rPr>
          <w:sz w:val="28"/>
          <w:szCs w:val="28"/>
        </w:rPr>
        <w:t xml:space="preserve"> делают для детей презентации, 10</w:t>
      </w:r>
      <w:r w:rsidRPr="004B52D3">
        <w:rPr>
          <w:sz w:val="28"/>
          <w:szCs w:val="28"/>
        </w:rPr>
        <w:t>0% педагогов ис</w:t>
      </w:r>
      <w:r>
        <w:rPr>
          <w:sz w:val="28"/>
          <w:szCs w:val="28"/>
        </w:rPr>
        <w:t>пользуют в работе интерактивные доски, ноутбуки</w:t>
      </w:r>
      <w:r w:rsidRPr="004B52D3">
        <w:rPr>
          <w:sz w:val="28"/>
          <w:szCs w:val="28"/>
        </w:rPr>
        <w:t>);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52D3">
        <w:rPr>
          <w:sz w:val="28"/>
          <w:szCs w:val="28"/>
        </w:rPr>
        <w:t>ля исследовательской работы имеются приборы;</w:t>
      </w:r>
    </w:p>
    <w:p w:rsidR="00FA315C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создается и пополняется   </w:t>
      </w:r>
      <w:proofErr w:type="gramStart"/>
      <w:r w:rsidRPr="004B52D3">
        <w:rPr>
          <w:sz w:val="28"/>
          <w:szCs w:val="28"/>
        </w:rPr>
        <w:t>вариативная</w:t>
      </w:r>
      <w:proofErr w:type="gramEnd"/>
      <w:r w:rsidRPr="004B52D3">
        <w:rPr>
          <w:sz w:val="28"/>
          <w:szCs w:val="28"/>
        </w:rPr>
        <w:t xml:space="preserve">, доступная и безопасная </w:t>
      </w:r>
      <w:r>
        <w:rPr>
          <w:sz w:val="28"/>
          <w:szCs w:val="28"/>
        </w:rPr>
        <w:t>РППС.</w: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</w:p>
    <w:p w:rsidR="00FA315C" w:rsidRPr="00030EF5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30EF5">
        <w:rPr>
          <w:rFonts w:ascii="Times New Roman" w:hAnsi="Times New Roman"/>
          <w:b/>
          <w:sz w:val="28"/>
          <w:szCs w:val="28"/>
        </w:rPr>
        <w:t>Система работы по развитию речи</w:t>
      </w:r>
    </w:p>
    <w:p w:rsidR="00FA315C" w:rsidRPr="00030EF5" w:rsidRDefault="00FA315C" w:rsidP="00030EF5">
      <w:pPr>
        <w:pStyle w:val="a4"/>
        <w:rPr>
          <w:rFonts w:ascii="Times New Roman" w:hAnsi="Times New Roman"/>
          <w:sz w:val="28"/>
          <w:szCs w:val="28"/>
        </w:rPr>
      </w:pPr>
    </w:p>
    <w:p w:rsidR="00FA315C" w:rsidRPr="000D6D50" w:rsidRDefault="00AF1ACF" w:rsidP="000D6D50">
      <w:pPr>
        <w:pStyle w:val="a4"/>
        <w:ind w:left="927"/>
        <w:rPr>
          <w:rFonts w:ascii="Times New Roman" w:hAnsi="Times New Roman"/>
          <w:sz w:val="28"/>
          <w:szCs w:val="28"/>
        </w:rPr>
      </w:pPr>
      <w:r w:rsidRPr="009641F3">
        <w:rPr>
          <w:rFonts w:ascii="Times New Roman" w:hAnsi="Times New Roman"/>
          <w:noProof/>
          <w:sz w:val="28"/>
          <w:szCs w:val="28"/>
        </w:rPr>
        <w:pict>
          <v:shape id="Схема 1" o:spid="_x0000_i1026" type="#_x0000_t75" style="width:513.5pt;height:265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">
            <v:imagedata r:id="rId13" o:title="" cropleft="-16955f" cropright="-14286f"/>
            <o:lock v:ext="edit" aspectratio="f"/>
          </v:shape>
        </w:pict>
      </w:r>
    </w:p>
    <w:p w:rsidR="00FA315C" w:rsidRPr="00347461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4B52D3" w:rsidRDefault="00FA315C" w:rsidP="00BD2C36">
      <w:pPr>
        <w:numPr>
          <w:ilvl w:val="2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lastRenderedPageBreak/>
        <w:t>Социально-коммуникативное развитие</w:t>
      </w:r>
    </w:p>
    <w:p w:rsidR="00FA315C" w:rsidRPr="004B52D3" w:rsidRDefault="00FA315C" w:rsidP="00BD2C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52D3">
        <w:rPr>
          <w:sz w:val="28"/>
          <w:szCs w:val="28"/>
        </w:rPr>
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B52D3">
        <w:rPr>
          <w:sz w:val="28"/>
          <w:szCs w:val="28"/>
        </w:rPr>
        <w:t>со</w:t>
      </w:r>
      <w:proofErr w:type="gramEnd"/>
      <w:r w:rsidRPr="004B52D3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B52D3">
        <w:rPr>
          <w:sz w:val="28"/>
          <w:szCs w:val="28"/>
        </w:rPr>
        <w:t>саморегуляции</w:t>
      </w:r>
      <w:proofErr w:type="spellEnd"/>
      <w:r w:rsidRPr="004B52D3">
        <w:rPr>
          <w:sz w:val="28"/>
          <w:szCs w:val="28"/>
        </w:rPr>
        <w:t xml:space="preserve"> собственных действий; </w:t>
      </w:r>
      <w:proofErr w:type="gramStart"/>
      <w:r w:rsidRPr="004B52D3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</w:t>
      </w:r>
      <w:r>
        <w:rPr>
          <w:sz w:val="28"/>
          <w:szCs w:val="28"/>
        </w:rPr>
        <w:t xml:space="preserve">  </w:t>
      </w:r>
      <w:r w:rsidRPr="004B52D3">
        <w:rPr>
          <w:sz w:val="28"/>
          <w:szCs w:val="28"/>
        </w:rPr>
        <w:t>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FA315C" w:rsidRPr="00B84285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t>Использование ИКТ в воспитательно-образовательном процессе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896D6D">
        <w:rPr>
          <w:sz w:val="28"/>
          <w:szCs w:val="28"/>
        </w:rPr>
        <w:t>в</w:t>
      </w:r>
      <w:proofErr w:type="gramEnd"/>
      <w:r w:rsidRPr="00896D6D">
        <w:rPr>
          <w:sz w:val="28"/>
          <w:szCs w:val="28"/>
        </w:rPr>
        <w:t>: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>
        <w:rPr>
          <w:sz w:val="28"/>
          <w:szCs w:val="28"/>
        </w:rPr>
        <w:t xml:space="preserve">ре иллюстративного материала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</w:t>
      </w:r>
      <w:r>
        <w:rPr>
          <w:sz w:val="28"/>
          <w:szCs w:val="28"/>
        </w:rPr>
        <w:t xml:space="preserve">го познавательного материала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</w:t>
      </w:r>
      <w:proofErr w:type="gramStart"/>
      <w:r w:rsidRPr="00896D6D">
        <w:rPr>
          <w:sz w:val="28"/>
          <w:szCs w:val="28"/>
        </w:rPr>
        <w:t>использовании</w:t>
      </w:r>
      <w:proofErr w:type="gramEnd"/>
      <w:r w:rsidRPr="00896D6D">
        <w:rPr>
          <w:sz w:val="28"/>
          <w:szCs w:val="28"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</w:t>
      </w:r>
      <w:proofErr w:type="gramStart"/>
      <w:r w:rsidRPr="00896D6D">
        <w:rPr>
          <w:sz w:val="28"/>
          <w:szCs w:val="28"/>
        </w:rPr>
        <w:t>использовании</w:t>
      </w:r>
      <w:proofErr w:type="gramEnd"/>
      <w:r w:rsidRPr="00896D6D">
        <w:rPr>
          <w:sz w:val="28"/>
          <w:szCs w:val="28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</w:t>
      </w:r>
      <w:r>
        <w:rPr>
          <w:sz w:val="28"/>
          <w:szCs w:val="28"/>
        </w:rPr>
        <w:t xml:space="preserve"> дополнительной информации для </w:t>
      </w:r>
      <w:r w:rsidRPr="00896D6D">
        <w:rPr>
          <w:sz w:val="28"/>
          <w:szCs w:val="28"/>
        </w:rPr>
        <w:t>ОД, расширения кругозора детей.</w:t>
      </w:r>
    </w:p>
    <w:p w:rsidR="00FA315C" w:rsidRPr="00AB0AC5" w:rsidRDefault="00FA315C" w:rsidP="00693B55">
      <w:pPr>
        <w:tabs>
          <w:tab w:val="left" w:pos="567"/>
        </w:tabs>
        <w:spacing w:before="120" w:line="276" w:lineRule="auto"/>
        <w:rPr>
          <w:sz w:val="28"/>
          <w:szCs w:val="28"/>
          <w:lang w:eastAsia="en-US"/>
        </w:rPr>
      </w:pPr>
    </w:p>
    <w:p w:rsidR="00FA315C" w:rsidRPr="004B52D3" w:rsidRDefault="00FA315C" w:rsidP="00BD2C36">
      <w:pPr>
        <w:numPr>
          <w:ilvl w:val="1"/>
          <w:numId w:val="46"/>
        </w:numPr>
        <w:tabs>
          <w:tab w:val="left" w:pos="567"/>
        </w:tabs>
        <w:spacing w:line="276" w:lineRule="auto"/>
        <w:jc w:val="center"/>
        <w:rPr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>Взаимодействие ДО</w:t>
      </w:r>
      <w:r>
        <w:rPr>
          <w:b/>
          <w:sz w:val="28"/>
          <w:szCs w:val="28"/>
          <w:lang w:eastAsia="en-US"/>
        </w:rPr>
        <w:t>У</w:t>
      </w:r>
      <w:r w:rsidRPr="004B52D3">
        <w:rPr>
          <w:b/>
          <w:sz w:val="28"/>
          <w:szCs w:val="28"/>
          <w:lang w:eastAsia="en-US"/>
        </w:rPr>
        <w:t xml:space="preserve"> с родителями</w:t>
      </w:r>
    </w:p>
    <w:p w:rsidR="00FA315C" w:rsidRDefault="00FA315C" w:rsidP="00BD2C36">
      <w:pPr>
        <w:ind w:left="720" w:hanging="720"/>
        <w:jc w:val="center"/>
        <w:rPr>
          <w:b/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 xml:space="preserve">(законными представителями) </w:t>
      </w:r>
      <w:r>
        <w:rPr>
          <w:b/>
          <w:sz w:val="28"/>
          <w:szCs w:val="28"/>
          <w:lang w:eastAsia="en-US"/>
        </w:rPr>
        <w:t xml:space="preserve">несовершеннолетних </w:t>
      </w:r>
      <w:r w:rsidRPr="004B52D3">
        <w:rPr>
          <w:b/>
          <w:sz w:val="28"/>
          <w:szCs w:val="28"/>
          <w:lang w:eastAsia="en-US"/>
        </w:rPr>
        <w:t>воспитанников</w:t>
      </w:r>
    </w:p>
    <w:p w:rsidR="00FA315C" w:rsidRPr="004B52D3" w:rsidRDefault="00FA315C" w:rsidP="00BD2C36">
      <w:pPr>
        <w:ind w:left="720" w:hanging="720"/>
        <w:jc w:val="center"/>
        <w:rPr>
          <w:sz w:val="28"/>
          <w:szCs w:val="28"/>
          <w:lang w:eastAsia="en-US"/>
        </w:rPr>
      </w:pPr>
    </w:p>
    <w:p w:rsidR="00FA315C" w:rsidRPr="004B52D3" w:rsidRDefault="00FA315C" w:rsidP="00693B55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lastRenderedPageBreak/>
        <w:t xml:space="preserve">Наш опыт показывает, что большинство родителей первоначально не готовы к адекватному взаимодействию и взаимопониманию в силу того, что их взгляд </w:t>
      </w:r>
      <w:proofErr w:type="gramStart"/>
      <w:r w:rsidRPr="004B52D3">
        <w:rPr>
          <w:sz w:val="28"/>
          <w:szCs w:val="28"/>
          <w:lang w:eastAsia="en-US"/>
        </w:rPr>
        <w:t>на</w:t>
      </w:r>
      <w:proofErr w:type="gramEnd"/>
      <w:r w:rsidRPr="004B52D3">
        <w:rPr>
          <w:sz w:val="28"/>
          <w:szCs w:val="28"/>
          <w:lang w:eastAsia="en-US"/>
        </w:rPr>
        <w:t xml:space="preserve"> </w:t>
      </w:r>
      <w:proofErr w:type="gramStart"/>
      <w:r w:rsidRPr="004B52D3">
        <w:rPr>
          <w:sz w:val="28"/>
          <w:szCs w:val="28"/>
          <w:lang w:eastAsia="en-US"/>
        </w:rPr>
        <w:t>собственного</w:t>
      </w:r>
      <w:proofErr w:type="gramEnd"/>
      <w:r w:rsidRPr="004B52D3">
        <w:rPr>
          <w:sz w:val="28"/>
          <w:szCs w:val="28"/>
          <w:lang w:eastAsia="en-US"/>
        </w:rPr>
        <w:t xml:space="preserve"> ребенка и его перспективы не совпадает с оценками специалистов и педагогов. Поэтому возникла идея разработать инновационный проект «В единстве действий - сила» для профилактической и консультационной работы с родителями и педагогами.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Участниками проекта стали педа</w:t>
      </w:r>
      <w:r>
        <w:rPr>
          <w:sz w:val="28"/>
          <w:szCs w:val="28"/>
        </w:rPr>
        <w:t>гоги дошкольного учреждения:  воспитатели, музыкальный руководитель</w:t>
      </w:r>
      <w:r w:rsidRPr="004B52D3">
        <w:rPr>
          <w:sz w:val="28"/>
          <w:szCs w:val="28"/>
        </w:rPr>
        <w:t xml:space="preserve">, </w:t>
      </w:r>
      <w:r w:rsidR="000D6D50">
        <w:rPr>
          <w:sz w:val="28"/>
          <w:szCs w:val="28"/>
        </w:rPr>
        <w:t xml:space="preserve">инструктор по ФК, </w:t>
      </w:r>
      <w:r w:rsidRPr="004B52D3">
        <w:rPr>
          <w:sz w:val="28"/>
          <w:szCs w:val="28"/>
        </w:rPr>
        <w:t>а так же родители и дети.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Целью инновационного проекта является улучшение пребывания ребенка в ДОУ.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b/>
          <w:sz w:val="28"/>
          <w:szCs w:val="28"/>
        </w:rPr>
      </w:pPr>
      <w:r w:rsidRPr="004B52D3">
        <w:rPr>
          <w:sz w:val="28"/>
          <w:szCs w:val="28"/>
        </w:rPr>
        <w:t>В рамках реализации проекта были поставлены следующие задачи:</w:t>
      </w:r>
    </w:p>
    <w:p w:rsidR="00FA315C" w:rsidRPr="004B52D3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повысить уровень профессиональной компетенции работников ДОУ;</w:t>
      </w:r>
    </w:p>
    <w:p w:rsidR="00FA315C" w:rsidRPr="00B27B3E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 xml:space="preserve">Профилактическая и консультационная работа велась по трем направлениям: с </w:t>
      </w:r>
      <w:r w:rsidRPr="00B27B3E">
        <w:rPr>
          <w:sz w:val="28"/>
          <w:szCs w:val="28"/>
        </w:rPr>
        <w:t>педагогами, родителями и детьми.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Ежегодно  проводятся </w:t>
      </w:r>
      <w:r w:rsidRPr="004B52D3">
        <w:rPr>
          <w:sz w:val="28"/>
          <w:szCs w:val="28"/>
          <w:u w:val="single"/>
          <w:lang w:eastAsia="en-US"/>
        </w:rPr>
        <w:t xml:space="preserve"> следующие мероприятия:</w:t>
      </w:r>
    </w:p>
    <w:p w:rsidR="00FA315C" w:rsidRPr="004B52D3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«Здравствуй</w:t>
      </w:r>
      <w:r>
        <w:rPr>
          <w:sz w:val="28"/>
          <w:szCs w:val="28"/>
          <w:lang w:eastAsia="en-US"/>
        </w:rPr>
        <w:t xml:space="preserve">, </w:t>
      </w:r>
      <w:r w:rsidRPr="004B52D3">
        <w:rPr>
          <w:sz w:val="28"/>
          <w:szCs w:val="28"/>
          <w:lang w:eastAsia="en-US"/>
        </w:rPr>
        <w:t xml:space="preserve"> детский сад» - </w:t>
      </w:r>
      <w:r>
        <w:rPr>
          <w:sz w:val="28"/>
          <w:szCs w:val="28"/>
          <w:lang w:eastAsia="en-US"/>
        </w:rPr>
        <w:t xml:space="preserve">общее  </w:t>
      </w:r>
      <w:r w:rsidRPr="004B52D3">
        <w:rPr>
          <w:sz w:val="28"/>
          <w:szCs w:val="28"/>
          <w:lang w:eastAsia="en-US"/>
        </w:rPr>
        <w:t>родительское собрание</w:t>
      </w:r>
      <w:r>
        <w:rPr>
          <w:sz w:val="28"/>
          <w:szCs w:val="28"/>
          <w:lang w:eastAsia="en-US"/>
        </w:rPr>
        <w:t>.</w:t>
      </w:r>
    </w:p>
    <w:p w:rsidR="00FA315C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Групповые собрания «Обучение и воспитание детей в ДОУ», «Психологические особенности данного возраста».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4B52D3">
        <w:rPr>
          <w:iCs/>
          <w:sz w:val="28"/>
          <w:szCs w:val="28"/>
          <w:lang w:eastAsia="en-US"/>
        </w:rPr>
        <w:t xml:space="preserve">Цель: </w:t>
      </w:r>
      <w:r w:rsidRPr="004B52D3">
        <w:rPr>
          <w:sz w:val="28"/>
          <w:szCs w:val="28"/>
          <w:lang w:eastAsia="en-US"/>
        </w:rPr>
        <w:t>Раскрыть перед родителями важные стороны психическо</w:t>
      </w:r>
      <w:r w:rsidRPr="004B52D3">
        <w:rPr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4B52D3">
        <w:rPr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4B52D3">
        <w:rPr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«Профилактика простудных заболеваний»  - </w:t>
      </w:r>
      <w:proofErr w:type="spellStart"/>
      <w:r w:rsidRPr="004B52D3">
        <w:rPr>
          <w:sz w:val="28"/>
          <w:szCs w:val="28"/>
          <w:lang w:eastAsia="en-US"/>
        </w:rPr>
        <w:t>общесадовское</w:t>
      </w:r>
      <w:proofErr w:type="spellEnd"/>
      <w:r w:rsidRPr="004B52D3">
        <w:rPr>
          <w:sz w:val="28"/>
          <w:szCs w:val="28"/>
          <w:lang w:eastAsia="en-US"/>
        </w:rPr>
        <w:t xml:space="preserve"> родительское собрание </w:t>
      </w:r>
    </w:p>
    <w:p w:rsidR="00FA315C" w:rsidRPr="00AB0AC5" w:rsidRDefault="00FA315C" w:rsidP="000D6D50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0D6D50">
        <w:rPr>
          <w:sz w:val="28"/>
          <w:szCs w:val="28"/>
          <w:lang w:eastAsia="en-US"/>
        </w:rPr>
        <w:t xml:space="preserve">Привлечение родителей к участию в  фотовыставках «Наши замечательные мальчики», «Твои защитники», «Наши обаятельные </w:t>
      </w:r>
      <w:r w:rsidRPr="004B52D3">
        <w:rPr>
          <w:sz w:val="28"/>
          <w:szCs w:val="28"/>
          <w:lang w:eastAsia="en-US"/>
        </w:rPr>
        <w:t xml:space="preserve">Родители на протяжении всего учебного года участвовали в создании развивающей среды в группах, в </w:t>
      </w:r>
      <w:r w:rsidRPr="00896D6D">
        <w:rPr>
          <w:sz w:val="28"/>
          <w:szCs w:val="28"/>
          <w:lang w:eastAsia="en-US"/>
        </w:rPr>
        <w:t>праздниках и развлечениях, проводим</w:t>
      </w:r>
      <w:r>
        <w:rPr>
          <w:sz w:val="28"/>
          <w:szCs w:val="28"/>
          <w:lang w:eastAsia="en-US"/>
        </w:rPr>
        <w:t xml:space="preserve">ых воспитателями и музыкальным руководителем </w:t>
      </w:r>
      <w:r w:rsidRPr="00896D6D">
        <w:rPr>
          <w:sz w:val="28"/>
          <w:szCs w:val="28"/>
          <w:lang w:eastAsia="en-US"/>
        </w:rPr>
        <w:t xml:space="preserve"> ДОУ</w:t>
      </w:r>
      <w:r>
        <w:rPr>
          <w:sz w:val="28"/>
          <w:szCs w:val="28"/>
          <w:lang w:eastAsia="en-US"/>
        </w:rPr>
        <w:t>, в создании проектов по тематическим неделям.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D6D50" w:rsidRDefault="000D6D50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D6D50" w:rsidRDefault="000D6D50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96D6D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5</w:t>
      </w:r>
      <w:r w:rsidRPr="00896D6D">
        <w:rPr>
          <w:b/>
          <w:sz w:val="28"/>
          <w:szCs w:val="28"/>
        </w:rPr>
        <w:t>. Определение возможных путей решения проблем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896D6D">
        <w:rPr>
          <w:sz w:val="28"/>
          <w:szCs w:val="28"/>
        </w:rPr>
        <w:softHyphen/>
        <w:t>пускника ДОУ.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Наиболее актуальными проблемами в ДОУ являются: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в полной мере ведется работа с родителями по экологическому воспитанию.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Родительская общественность не достаточно включена в планирование работы ДОУ.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FA315C" w:rsidRPr="00B27B3E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FA315C" w:rsidRPr="00B84285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627A72">
        <w:rPr>
          <w:rFonts w:cs="Calibri"/>
          <w:sz w:val="28"/>
          <w:szCs w:val="28"/>
        </w:rPr>
        <w:t>Трансформируемость</w:t>
      </w:r>
      <w:proofErr w:type="spellEnd"/>
      <w:r w:rsidRPr="00627A72">
        <w:rPr>
          <w:rFonts w:cs="Calibri"/>
          <w:sz w:val="28"/>
          <w:szCs w:val="28"/>
        </w:rPr>
        <w:t xml:space="preserve">, </w:t>
      </w:r>
      <w:proofErr w:type="spellStart"/>
      <w:r w:rsidRPr="00627A72">
        <w:rPr>
          <w:rFonts w:cs="Calibri"/>
          <w:sz w:val="28"/>
          <w:szCs w:val="28"/>
        </w:rPr>
        <w:t>полифункциональность</w:t>
      </w:r>
      <w:proofErr w:type="spellEnd"/>
      <w:r w:rsidRPr="00627A72">
        <w:rPr>
          <w:rFonts w:cs="Calibri"/>
          <w:sz w:val="28"/>
          <w:szCs w:val="28"/>
        </w:rPr>
        <w:t xml:space="preserve">, вариативность и содержательная насыщенность помещений не в полной мере отвечают требованиям ФГОС </w:t>
      </w:r>
      <w:proofErr w:type="gramStart"/>
      <w:r w:rsidRPr="00627A72">
        <w:rPr>
          <w:rFonts w:cs="Calibri"/>
          <w:sz w:val="28"/>
          <w:szCs w:val="28"/>
        </w:rPr>
        <w:t>ДО</w:t>
      </w:r>
      <w:proofErr w:type="gramEnd"/>
      <w:r w:rsidRPr="00627A72">
        <w:rPr>
          <w:rFonts w:cs="Calibri"/>
          <w:sz w:val="28"/>
          <w:szCs w:val="28"/>
        </w:rPr>
        <w:t xml:space="preserve">. 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</w:t>
      </w:r>
      <w:proofErr w:type="spellStart"/>
      <w:r w:rsidRPr="00896D6D">
        <w:rPr>
          <w:sz w:val="28"/>
          <w:szCs w:val="28"/>
        </w:rPr>
        <w:t>одномоментно</w:t>
      </w:r>
      <w:proofErr w:type="spellEnd"/>
      <w:r w:rsidRPr="00896D6D">
        <w:rPr>
          <w:sz w:val="28"/>
          <w:szCs w:val="28"/>
        </w:rPr>
        <w:t xml:space="preserve">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C35547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развития  на 2021-2025</w:t>
      </w:r>
      <w:r w:rsidRPr="00B67A8C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  <w:proofErr w:type="gramEnd"/>
    </w:p>
    <w:p w:rsidR="00FA315C" w:rsidRPr="00B67A8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938"/>
      </w:tblGrid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Направления деятельности, подвергшиеся анализу</w:t>
            </w:r>
          </w:p>
        </w:tc>
        <w:tc>
          <w:tcPr>
            <w:tcW w:w="7938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Возможные пути решения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C35547" w:rsidRDefault="00FA315C" w:rsidP="00C355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35547">
              <w:rPr>
                <w:bCs/>
                <w:sz w:val="28"/>
                <w:szCs w:val="28"/>
              </w:rPr>
              <w:t xml:space="preserve">Анализ результатов охраны и </w:t>
            </w:r>
            <w:r w:rsidRPr="00C35547">
              <w:rPr>
                <w:bCs/>
                <w:sz w:val="28"/>
                <w:szCs w:val="28"/>
              </w:rPr>
              <w:lastRenderedPageBreak/>
              <w:t>укрепления физического и психического здоровья воспитанников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lastRenderedPageBreak/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FA315C" w:rsidRPr="00AD4F8B" w:rsidRDefault="00FA315C" w:rsidP="00C35547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Анализ результатов образовательного процесса в ДОУ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FA315C" w:rsidRPr="00AD4F8B" w:rsidRDefault="00FA315C" w:rsidP="002301B6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FA315C" w:rsidRPr="00AD4F8B" w:rsidRDefault="00FA315C" w:rsidP="002301B6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кадрового обеспечения образовательного процесса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профессионально и эффективно использовать в работе современные технологии;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FA315C" w:rsidRPr="00AD4F8B" w:rsidTr="004D276E">
        <w:trPr>
          <w:trHeight w:val="1549"/>
        </w:trPr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материально – технического и финансового обеспечения ДОУ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изыскание дополнительных финансовых сре</w:t>
            </w:r>
            <w:proofErr w:type="gramStart"/>
            <w:r w:rsidRPr="00AD4F8B">
              <w:rPr>
                <w:sz w:val="28"/>
                <w:szCs w:val="28"/>
              </w:rPr>
              <w:t>дств дл</w:t>
            </w:r>
            <w:proofErr w:type="gramEnd"/>
            <w:r w:rsidRPr="00AD4F8B">
              <w:rPr>
                <w:sz w:val="28"/>
                <w:szCs w:val="28"/>
              </w:rPr>
              <w:t>я осуществления поставленных задач за счёт привлечен</w:t>
            </w:r>
            <w:r>
              <w:rPr>
                <w:sz w:val="28"/>
                <w:szCs w:val="28"/>
              </w:rPr>
              <w:t xml:space="preserve">ия спонсорских средств, </w:t>
            </w:r>
            <w:r w:rsidRPr="00AD4F8B">
              <w:rPr>
                <w:sz w:val="28"/>
                <w:szCs w:val="28"/>
              </w:rPr>
              <w:t xml:space="preserve"> участия ДОУ в </w:t>
            </w:r>
            <w:proofErr w:type="spellStart"/>
            <w:r w:rsidRPr="00AD4F8B">
              <w:rPr>
                <w:sz w:val="28"/>
                <w:szCs w:val="28"/>
              </w:rPr>
              <w:t>грантовых</w:t>
            </w:r>
            <w:proofErr w:type="spellEnd"/>
            <w:r w:rsidRPr="00AD4F8B">
              <w:rPr>
                <w:sz w:val="28"/>
                <w:szCs w:val="28"/>
              </w:rPr>
              <w:t xml:space="preserve"> программах, конкурсах с материальным призовым фондом. </w:t>
            </w:r>
          </w:p>
        </w:tc>
      </w:tr>
    </w:tbl>
    <w:p w:rsidR="00C35547" w:rsidRDefault="00C35547" w:rsidP="00C3554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35547" w:rsidRDefault="00C35547" w:rsidP="00C3554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A315C" w:rsidRDefault="00FA315C" w:rsidP="00C3554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lastRenderedPageBreak/>
        <w:t>Раздел 4. Концепция развития ДОУ</w:t>
      </w:r>
    </w:p>
    <w:p w:rsidR="00C35547" w:rsidRPr="00B27B3E" w:rsidRDefault="00C35547" w:rsidP="00C3554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Default="00FA315C" w:rsidP="005C4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B84285">
        <w:rPr>
          <w:sz w:val="28"/>
          <w:szCs w:val="28"/>
        </w:rPr>
        <w:t>самостановлению</w:t>
      </w:r>
      <w:proofErr w:type="spellEnd"/>
      <w:r w:rsidRPr="00B84285">
        <w:rPr>
          <w:sz w:val="28"/>
          <w:szCs w:val="28"/>
        </w:rPr>
        <w:t>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Это будет обеспечиваться индивидуализацией образовательного процесса </w:t>
      </w:r>
      <w:proofErr w:type="gramStart"/>
      <w:r w:rsidRPr="00B84285">
        <w:rPr>
          <w:rFonts w:cs="Calibri"/>
          <w:sz w:val="28"/>
          <w:szCs w:val="28"/>
        </w:rPr>
        <w:t>через</w:t>
      </w:r>
      <w:proofErr w:type="gramEnd"/>
      <w:r w:rsidRPr="00B84285">
        <w:rPr>
          <w:rFonts w:cs="Calibri"/>
          <w:sz w:val="28"/>
          <w:szCs w:val="28"/>
        </w:rPr>
        <w:t>:</w:t>
      </w:r>
    </w:p>
    <w:p w:rsidR="00FA315C" w:rsidRPr="00C35547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C35547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FA315C" w:rsidRPr="00C35547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C35547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FA315C" w:rsidRPr="00C35547" w:rsidRDefault="00FA315C" w:rsidP="004B6E08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C35547">
        <w:rPr>
          <w:rFonts w:cs="Calibri"/>
          <w:sz w:val="28"/>
          <w:szCs w:val="28"/>
        </w:rPr>
        <w:t>недирективную</w:t>
      </w:r>
      <w:proofErr w:type="spellEnd"/>
      <w:r w:rsidRPr="00C35547">
        <w:rPr>
          <w:rFonts w:cs="Calibri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</w:t>
      </w:r>
      <w:r w:rsidRPr="00C35547">
        <w:rPr>
          <w:color w:val="000000"/>
          <w:sz w:val="28"/>
          <w:szCs w:val="28"/>
        </w:rPr>
        <w:t xml:space="preserve">Оказание </w:t>
      </w:r>
      <w:proofErr w:type="spellStart"/>
      <w:r w:rsidRPr="00C35547">
        <w:rPr>
          <w:color w:val="000000"/>
          <w:sz w:val="28"/>
          <w:szCs w:val="28"/>
        </w:rPr>
        <w:t>недирективной</w:t>
      </w:r>
      <w:proofErr w:type="spellEnd"/>
      <w:r w:rsidRPr="00C35547">
        <w:rPr>
          <w:color w:val="000000"/>
          <w:sz w:val="28"/>
          <w:szCs w:val="28"/>
        </w:rPr>
        <w:t xml:space="preserve"> помощи детям дошкольного возраста строятся на шести основных принципах:</w:t>
      </w:r>
      <w:proofErr w:type="gramEnd"/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 xml:space="preserve">Принцип опоры на </w:t>
      </w:r>
      <w:proofErr w:type="gramStart"/>
      <w:r w:rsidRPr="00C35547">
        <w:rPr>
          <w:color w:val="000000"/>
          <w:sz w:val="28"/>
          <w:szCs w:val="28"/>
        </w:rPr>
        <w:t>положительное</w:t>
      </w:r>
      <w:proofErr w:type="gramEnd"/>
      <w:r w:rsidRPr="00C35547">
        <w:rPr>
          <w:color w:val="000000"/>
          <w:sz w:val="28"/>
          <w:szCs w:val="28"/>
        </w:rPr>
        <w:t xml:space="preserve"> в ребенке – педагог должен выражать уверенность в успехе ребенка.</w:t>
      </w:r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FA315C" w:rsidRPr="00C35547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C35547">
        <w:rPr>
          <w:color w:val="000000"/>
          <w:sz w:val="28"/>
          <w:szCs w:val="28"/>
        </w:rPr>
        <w:t xml:space="preserve">Принцип </w:t>
      </w:r>
      <w:proofErr w:type="gramStart"/>
      <w:r w:rsidRPr="00C35547">
        <w:rPr>
          <w:color w:val="000000"/>
          <w:sz w:val="28"/>
          <w:szCs w:val="28"/>
        </w:rPr>
        <w:t>развивающейся</w:t>
      </w:r>
      <w:proofErr w:type="gramEnd"/>
      <w:r w:rsidRPr="00C35547">
        <w:rPr>
          <w:color w:val="000000"/>
          <w:sz w:val="28"/>
          <w:szCs w:val="28"/>
        </w:rPr>
        <w:t xml:space="preserve"> </w:t>
      </w:r>
      <w:proofErr w:type="spellStart"/>
      <w:r w:rsidRPr="00C35547">
        <w:rPr>
          <w:color w:val="000000"/>
          <w:sz w:val="28"/>
          <w:szCs w:val="28"/>
        </w:rPr>
        <w:t>субъектности</w:t>
      </w:r>
      <w:proofErr w:type="spellEnd"/>
      <w:r w:rsidRPr="00C35547">
        <w:rPr>
          <w:color w:val="000000"/>
          <w:sz w:val="28"/>
          <w:szCs w:val="28"/>
        </w:rPr>
        <w:t xml:space="preserve">. Девизом этого принципа может быть высказывание Марии </w:t>
      </w:r>
      <w:proofErr w:type="spellStart"/>
      <w:r w:rsidRPr="00C35547">
        <w:rPr>
          <w:color w:val="000000"/>
          <w:sz w:val="28"/>
          <w:szCs w:val="28"/>
        </w:rPr>
        <w:t>Монтессори</w:t>
      </w:r>
      <w:proofErr w:type="spellEnd"/>
      <w:r w:rsidRPr="00C35547">
        <w:rPr>
          <w:color w:val="000000"/>
          <w:sz w:val="28"/>
          <w:szCs w:val="28"/>
        </w:rPr>
        <w:t xml:space="preserve">: </w:t>
      </w:r>
      <w:proofErr w:type="gramStart"/>
      <w:r w:rsidRPr="00C35547">
        <w:rPr>
          <w:color w:val="000000"/>
          <w:sz w:val="28"/>
          <w:szCs w:val="28"/>
        </w:rPr>
        <w:t>«Помоги мне это сделать самому»)</w:t>
      </w:r>
      <w:proofErr w:type="gramEnd"/>
    </w:p>
    <w:p w:rsidR="00FA315C" w:rsidRDefault="00FA315C" w:rsidP="005C4CD0">
      <w:pPr>
        <w:ind w:firstLine="426"/>
        <w:jc w:val="both"/>
        <w:rPr>
          <w:rFonts w:cs="Calibri"/>
          <w:sz w:val="28"/>
          <w:szCs w:val="28"/>
        </w:rPr>
      </w:pP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уважительного отношения к каждому ребёнку, к его чувствам и потребностям;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FA315C" w:rsidRDefault="00FA315C" w:rsidP="005C4CD0">
      <w:pPr>
        <w:spacing w:before="120"/>
        <w:ind w:firstLine="426"/>
        <w:jc w:val="both"/>
        <w:rPr>
          <w:rFonts w:cs="Calibri"/>
          <w:b/>
          <w:sz w:val="28"/>
          <w:szCs w:val="28"/>
        </w:rPr>
      </w:pPr>
    </w:p>
    <w:p w:rsidR="00FA315C" w:rsidRPr="00B84285" w:rsidRDefault="00FA315C" w:rsidP="005C4CD0">
      <w:pPr>
        <w:spacing w:before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Философия жизнедеятельности</w:t>
      </w:r>
      <w:r>
        <w:rPr>
          <w:rFonts w:cs="Calibri"/>
          <w:sz w:val="28"/>
          <w:szCs w:val="28"/>
        </w:rPr>
        <w:t xml:space="preserve"> М</w:t>
      </w:r>
      <w:r w:rsidR="00C35547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ДОУ «</w:t>
      </w:r>
      <w:proofErr w:type="spellStart"/>
      <w:r w:rsidR="00C35547">
        <w:rPr>
          <w:rFonts w:cs="Calibri"/>
          <w:sz w:val="28"/>
          <w:szCs w:val="28"/>
        </w:rPr>
        <w:t>Красномаяковский</w:t>
      </w:r>
      <w:proofErr w:type="spellEnd"/>
      <w:r w:rsidR="00C35547">
        <w:rPr>
          <w:rFonts w:cs="Calibri"/>
          <w:sz w:val="28"/>
          <w:szCs w:val="28"/>
        </w:rPr>
        <w:t xml:space="preserve"> детский сад</w:t>
      </w:r>
      <w:r>
        <w:rPr>
          <w:rFonts w:cs="Calibri"/>
          <w:sz w:val="28"/>
          <w:szCs w:val="28"/>
        </w:rPr>
        <w:t>»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</w:t>
      </w:r>
      <w:proofErr w:type="gramStart"/>
      <w:r w:rsidRPr="00B84285">
        <w:rPr>
          <w:rFonts w:cs="Calibri"/>
          <w:sz w:val="28"/>
          <w:szCs w:val="28"/>
        </w:rPr>
        <w:t>нашем</w:t>
      </w:r>
      <w:proofErr w:type="gramEnd"/>
      <w:r w:rsidRPr="00B84285">
        <w:rPr>
          <w:rFonts w:cs="Calibri"/>
          <w:sz w:val="28"/>
          <w:szCs w:val="28"/>
        </w:rPr>
        <w:t xml:space="preserve">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Поэтому во взаимодействии с каждым ребёнком  мы учитываем сложившиеся в его семье традиции, опыт воспитания.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также</w:t>
      </w:r>
      <w:r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делятся информацией, опытом, идеями.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Профессионализм, высокое качество образовательных услуг: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 роста ее сотрудников. Педагоги </w:t>
      </w:r>
      <w:proofErr w:type="gramStart"/>
      <w:r w:rsidRPr="00B84285">
        <w:rPr>
          <w:rFonts w:cs="Calibri"/>
          <w:sz w:val="28"/>
          <w:szCs w:val="28"/>
        </w:rPr>
        <w:t>нашего</w:t>
      </w:r>
      <w:proofErr w:type="gramEnd"/>
      <w:r w:rsidRPr="00B84285">
        <w:rPr>
          <w:rFonts w:cs="Calibri"/>
          <w:sz w:val="28"/>
          <w:szCs w:val="28"/>
        </w:rPr>
        <w:t xml:space="preserve">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proofErr w:type="spellStart"/>
      <w:r w:rsidRPr="00B84285">
        <w:rPr>
          <w:rFonts w:cs="Calibri"/>
          <w:i/>
          <w:sz w:val="28"/>
          <w:szCs w:val="28"/>
        </w:rPr>
        <w:t>Инновационность</w:t>
      </w:r>
      <w:proofErr w:type="spellEnd"/>
      <w:r w:rsidRPr="00B84285">
        <w:rPr>
          <w:rFonts w:cs="Calibri"/>
          <w:i/>
          <w:sz w:val="28"/>
          <w:szCs w:val="28"/>
        </w:rPr>
        <w:t>:</w:t>
      </w:r>
      <w:r w:rsidRPr="00B84285">
        <w:rPr>
          <w:rFonts w:cs="Calibri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FA315C" w:rsidRPr="00E6202D" w:rsidRDefault="00FA315C" w:rsidP="005C4CD0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FA315C" w:rsidRPr="00B84285" w:rsidRDefault="00FA315C" w:rsidP="005C4CD0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ФГОС </w:t>
      </w:r>
      <w:proofErr w:type="gramStart"/>
      <w:r w:rsidRPr="00B84285">
        <w:rPr>
          <w:rFonts w:cs="Calibri"/>
          <w:sz w:val="28"/>
          <w:szCs w:val="28"/>
        </w:rPr>
        <w:t>ДО</w:t>
      </w:r>
      <w:proofErr w:type="gramEnd"/>
      <w:r w:rsidRPr="00B84285">
        <w:rPr>
          <w:rFonts w:cs="Calibri"/>
          <w:sz w:val="28"/>
          <w:szCs w:val="28"/>
        </w:rPr>
        <w:t xml:space="preserve"> </w:t>
      </w:r>
      <w:proofErr w:type="gramStart"/>
      <w:r w:rsidRPr="00B84285">
        <w:rPr>
          <w:rFonts w:cs="Calibri"/>
          <w:sz w:val="28"/>
          <w:szCs w:val="28"/>
        </w:rPr>
        <w:t>целевыми</w:t>
      </w:r>
      <w:proofErr w:type="gramEnd"/>
      <w:r w:rsidRPr="00B84285">
        <w:rPr>
          <w:rFonts w:cs="Calibri"/>
          <w:sz w:val="28"/>
          <w:szCs w:val="28"/>
        </w:rPr>
        <w:t xml:space="preserve">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lastRenderedPageBreak/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не боится решать проблемы самостоятельно или обращаться за помощью к сверстникам.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FA315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lastRenderedPageBreak/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267E9D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</w:t>
      </w:r>
      <w:r>
        <w:rPr>
          <w:rFonts w:ascii="Times New Roman" w:hAnsi="Times New Roman"/>
          <w:bCs/>
          <w:i/>
          <w:sz w:val="28"/>
          <w:szCs w:val="28"/>
        </w:rPr>
        <w:t>том и творческим потенциалом.</w:t>
      </w:r>
      <w:proofErr w:type="gramEnd"/>
    </w:p>
    <w:p w:rsidR="00FA315C" w:rsidRPr="00B84285" w:rsidRDefault="00FA315C" w:rsidP="005C4CD0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Ключевым условием для формирования компетенций ребенка является педагог со своими особыми компетенциями. </w:t>
      </w:r>
      <w:proofErr w:type="gramStart"/>
      <w:r w:rsidRPr="00B84285">
        <w:rPr>
          <w:rFonts w:cs="Calibri"/>
          <w:sz w:val="28"/>
          <w:szCs w:val="28"/>
        </w:rPr>
        <w:t>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  <w:proofErr w:type="gramEnd"/>
    </w:p>
    <w:p w:rsidR="00FA315C" w:rsidRPr="00267E9D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FA315C" w:rsidRPr="00267E9D" w:rsidRDefault="00FA315C" w:rsidP="005C4CD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Профессионализм воспитателя: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психолого-медико-педагогического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сопровождения воспитанников и их родителей;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эмпатией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креативен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гуманизации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педагогического процесса;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FA315C" w:rsidRPr="00267E9D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Pr="00D4059A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lastRenderedPageBreak/>
        <w:t>4.3. Модель будущего детского сада (как желаемый результат)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</w:t>
      </w:r>
      <w:r w:rsidR="00C35547">
        <w:rPr>
          <w:rFonts w:ascii="Times New Roman" w:hAnsi="Times New Roman"/>
          <w:bCs/>
          <w:sz w:val="28"/>
          <w:szCs w:val="28"/>
        </w:rPr>
        <w:t xml:space="preserve">спитанию детей с 1,6 года </w:t>
      </w:r>
      <w:r>
        <w:rPr>
          <w:rFonts w:ascii="Times New Roman" w:hAnsi="Times New Roman"/>
          <w:bCs/>
          <w:sz w:val="28"/>
          <w:szCs w:val="28"/>
        </w:rPr>
        <w:t xml:space="preserve"> до выпуска ребенка в школу</w:t>
      </w:r>
      <w:r w:rsidRPr="00267E9D">
        <w:rPr>
          <w:rFonts w:ascii="Times New Roman" w:hAnsi="Times New Roman"/>
          <w:bCs/>
          <w:sz w:val="28"/>
          <w:szCs w:val="28"/>
        </w:rPr>
        <w:t xml:space="preserve">, их социализации и самореализации.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индивидуализированностью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подходов;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усиление роли</w:t>
      </w:r>
      <w:r>
        <w:rPr>
          <w:rFonts w:ascii="Times New Roman" w:hAnsi="Times New Roman"/>
          <w:bCs/>
          <w:sz w:val="28"/>
          <w:szCs w:val="28"/>
        </w:rPr>
        <w:t xml:space="preserve"> комплексного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психолог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7E9D">
        <w:rPr>
          <w:rFonts w:ascii="Times New Roman" w:hAnsi="Times New Roman"/>
          <w:bCs/>
          <w:sz w:val="28"/>
          <w:szCs w:val="28"/>
        </w:rPr>
        <w:t xml:space="preserve">педагогического сопровождения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</w:t>
      </w:r>
      <w:r>
        <w:rPr>
          <w:rFonts w:ascii="Times New Roman" w:hAnsi="Times New Roman"/>
          <w:bCs/>
          <w:sz w:val="28"/>
          <w:szCs w:val="28"/>
        </w:rPr>
        <w:t>У на 2021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25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FA315C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FA315C" w:rsidRPr="00267E9D" w:rsidRDefault="00FA315C" w:rsidP="005C4CD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lastRenderedPageBreak/>
        <w:t>4.4. Стратегия развития 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  учреждения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67E9D">
        <w:rPr>
          <w:rFonts w:ascii="Times New Roman" w:hAnsi="Times New Roman"/>
          <w:bCs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  <w:proofErr w:type="gramEnd"/>
    </w:p>
    <w:p w:rsidR="00FA315C" w:rsidRPr="00267E9D" w:rsidRDefault="00FA315C" w:rsidP="005C4CD0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FA315C" w:rsidRPr="00267E9D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Механизмом реализации программы </w:t>
      </w:r>
      <w:r w:rsidR="003E4F2F">
        <w:rPr>
          <w:rFonts w:ascii="Times New Roman" w:hAnsi="Times New Roman"/>
          <w:bCs/>
          <w:sz w:val="28"/>
          <w:szCs w:val="28"/>
        </w:rPr>
        <w:t>Развития ДОУ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lastRenderedPageBreak/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FA315C" w:rsidRPr="00204BA4" w:rsidRDefault="00FA315C" w:rsidP="005C4CD0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FA315C" w:rsidRPr="00204BA4" w:rsidRDefault="00FA315C" w:rsidP="005C4CD0">
      <w:pPr>
        <w:pStyle w:val="a4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FA315C" w:rsidRPr="00347461" w:rsidRDefault="00FA315C" w:rsidP="005C4CD0">
      <w:pPr>
        <w:pStyle w:val="a4"/>
        <w:rPr>
          <w:rFonts w:ascii="Times New Roman" w:hAnsi="Times New Roman"/>
          <w:bCs/>
          <w:color w:val="7030A0"/>
          <w:sz w:val="28"/>
          <w:szCs w:val="28"/>
        </w:rPr>
      </w:pPr>
    </w:p>
    <w:p w:rsidR="00FA315C" w:rsidRPr="00204BA4" w:rsidRDefault="00FA315C" w:rsidP="005C4CD0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t>5. Основные направления 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FA315C" w:rsidRPr="0016611E" w:rsidRDefault="00FA315C" w:rsidP="002301B6">
      <w:pPr>
        <w:pStyle w:val="a4"/>
        <w:numPr>
          <w:ilvl w:val="0"/>
          <w:numId w:val="34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p w:rsidR="00FA315C" w:rsidRPr="00D4059A" w:rsidRDefault="00FA315C" w:rsidP="0016611E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3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701"/>
      </w:tblGrid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B0A7E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FA315C" w:rsidRPr="005157D4" w:rsidRDefault="00FA315C" w:rsidP="00D91A28">
            <w:pPr>
              <w:pStyle w:val="1c"/>
              <w:keepNext/>
              <w:keepLines/>
              <w:shd w:val="clear" w:color="auto" w:fill="auto"/>
              <w:spacing w:line="317" w:lineRule="exact"/>
              <w:ind w:firstLine="0"/>
              <w:rPr>
                <w:b w:val="0"/>
                <w:bCs/>
                <w:szCs w:val="28"/>
                <w:lang w:val="ru-RU" w:eastAsia="ru-RU"/>
              </w:rPr>
            </w:pPr>
            <w:r w:rsidRPr="0055341B">
              <w:rPr>
                <w:b w:val="0"/>
                <w:bCs/>
                <w:szCs w:val="28"/>
                <w:lang w:val="ru-RU" w:eastAsia="en-US"/>
              </w:rPr>
              <w:t>Ответственные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8"/>
                <w:szCs w:val="28"/>
              </w:rPr>
            </w:pPr>
            <w:r w:rsidRPr="0016611E">
              <w:rPr>
                <w:sz w:val="28"/>
                <w:szCs w:val="28"/>
              </w:rPr>
              <w:t>Примечание</w:t>
            </w: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 этап</w:t>
            </w:r>
            <w:r>
              <w:rPr>
                <w:sz w:val="26"/>
                <w:szCs w:val="26"/>
              </w:rPr>
              <w:t xml:space="preserve"> (подготовительный) январь 2021 г. – сентябрь 2021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 xml:space="preserve"> Подготовить ресурсы для реализации Программы Развития</w:t>
            </w: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6"/>
                <w:szCs w:val="26"/>
                <w:lang w:val="ru-RU" w:eastAsia="ru-RU"/>
              </w:rPr>
            </w:pPr>
            <w:r w:rsidRPr="0055341B">
              <w:rPr>
                <w:rStyle w:val="6Exact"/>
                <w:sz w:val="26"/>
                <w:szCs w:val="26"/>
                <w:lang w:val="ru-RU" w:eastAsia="ru-RU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16611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6"/>
                <w:szCs w:val="26"/>
                <w:lang w:val="ru-RU" w:eastAsia="ru-RU"/>
              </w:rPr>
            </w:pPr>
            <w:r w:rsidRPr="0055341B">
              <w:rPr>
                <w:rStyle w:val="6Exact"/>
                <w:sz w:val="26"/>
                <w:szCs w:val="26"/>
                <w:lang w:val="ru-RU" w:eastAsia="ru-RU"/>
              </w:rPr>
              <w:t xml:space="preserve">Укрепление связей с имеющимися ресурсными </w:t>
            </w:r>
            <w:r w:rsidRPr="0055341B">
              <w:rPr>
                <w:rStyle w:val="6Exact"/>
                <w:sz w:val="26"/>
                <w:szCs w:val="26"/>
                <w:lang w:val="ru-RU" w:eastAsia="ru-RU"/>
              </w:rPr>
              <w:lastRenderedPageBreak/>
              <w:t>партнерами и поиск новых ресурсных партнеров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6"/>
                <w:szCs w:val="26"/>
                <w:lang w:val="ru-RU" w:eastAsia="ru-RU"/>
              </w:rPr>
            </w:pPr>
            <w:r w:rsidRPr="0055341B">
              <w:rPr>
                <w:rStyle w:val="6Exact"/>
                <w:sz w:val="26"/>
                <w:szCs w:val="26"/>
                <w:lang w:val="ru-RU" w:eastAsia="ru-RU"/>
              </w:rPr>
              <w:lastRenderedPageBreak/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2D0B07" w:rsidRDefault="00FA315C" w:rsidP="00C35547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2D0B07">
              <w:t>Заведующий ДОУ, председатель ПК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136693" w:rsidRPr="005157D4" w:rsidRDefault="00FA315C" w:rsidP="00136693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t>Заведующий ДОУ</w:t>
            </w:r>
          </w:p>
          <w:p w:rsidR="00FA315C" w:rsidRPr="005157D4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701" w:type="dxa"/>
          </w:tcPr>
          <w:p w:rsidR="00FA315C" w:rsidRPr="005157D4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II этап</w:t>
            </w:r>
            <w:r>
              <w:rPr>
                <w:sz w:val="26"/>
                <w:szCs w:val="26"/>
              </w:rPr>
              <w:t xml:space="preserve"> (реализации) сентябрь 2021 г.- сентябрь 2025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B0A7E">
              <w:rPr>
                <w:sz w:val="26"/>
                <w:szCs w:val="26"/>
              </w:rPr>
              <w:t>практическая реализация Программы Развития</w:t>
            </w: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5157D4" w:rsidRDefault="00FA315C" w:rsidP="00D91A28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 w:rsidRPr="001E03CB">
              <w:rPr>
                <w:rStyle w:val="211pt"/>
                <w:sz w:val="26"/>
                <w:szCs w:val="26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34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</w:p>
        </w:tc>
        <w:tc>
          <w:tcPr>
            <w:tcW w:w="1701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Качественная разработка программного обеспечения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воспитательно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r>
              <w:rPr>
                <w:rStyle w:val="211pt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образова-тельного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процесса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b w:val="0"/>
                <w:bCs/>
                <w:sz w:val="26"/>
                <w:szCs w:val="26"/>
              </w:rPr>
            </w:pPr>
            <w:r w:rsidRPr="00DB0A7E">
              <w:rPr>
                <w:rStyle w:val="211pt1"/>
                <w:b w:val="0"/>
                <w:bCs/>
                <w:sz w:val="26"/>
                <w:szCs w:val="26"/>
              </w:rPr>
              <w:t xml:space="preserve">Организация методического сопровождения педагогов по повышению </w:t>
            </w:r>
            <w:proofErr w:type="spellStart"/>
            <w:proofErr w:type="gramStart"/>
            <w:r w:rsidRPr="00DB0A7E">
              <w:rPr>
                <w:rStyle w:val="211pt1"/>
                <w:b w:val="0"/>
                <w:bCs/>
                <w:sz w:val="26"/>
                <w:szCs w:val="26"/>
              </w:rPr>
              <w:t>профессиональ-ного</w:t>
            </w:r>
            <w:proofErr w:type="spellEnd"/>
            <w:proofErr w:type="gramEnd"/>
            <w:r w:rsidRPr="00DB0A7E">
              <w:rPr>
                <w:rStyle w:val="211pt1"/>
                <w:b w:val="0"/>
                <w:bCs/>
                <w:sz w:val="26"/>
                <w:szCs w:val="26"/>
              </w:rPr>
              <w:t xml:space="preserve"> уровня и качества работы: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изучение, овладение и создание базы современных игровых технологий;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разработка, апробация и внедрение авторских игровых технологий, проектов;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формирование компетенций педагогов для работы с детьми с ОВЗ;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i/>
                <w:sz w:val="24"/>
                <w:szCs w:val="24"/>
                <w:lang w:val="ru-RU" w:eastAsia="ru-RU"/>
              </w:rPr>
            </w:pPr>
            <w:r w:rsidRPr="0055341B">
              <w:rPr>
                <w:rStyle w:val="6Exact"/>
                <w:i/>
                <w:sz w:val="24"/>
                <w:szCs w:val="24"/>
                <w:lang w:val="ru-RU" w:eastAsia="ru-RU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  <w:lang w:val="ru-RU" w:eastAsia="ru-RU"/>
              </w:rPr>
            </w:pPr>
            <w:r w:rsidRPr="0055341B">
              <w:rPr>
                <w:rStyle w:val="6Exact"/>
                <w:i/>
                <w:sz w:val="24"/>
                <w:szCs w:val="24"/>
                <w:lang w:val="ru-RU" w:eastAsia="ru-RU"/>
              </w:rPr>
              <w:t xml:space="preserve">- обеспечение качества участия педагогов ДОУ в </w:t>
            </w:r>
            <w:r w:rsidRPr="0055341B">
              <w:rPr>
                <w:rStyle w:val="6Exact"/>
                <w:i/>
                <w:sz w:val="24"/>
                <w:szCs w:val="24"/>
                <w:lang w:val="ru-RU" w:eastAsia="ru-RU"/>
              </w:rPr>
              <w:lastRenderedPageBreak/>
              <w:t>конкурсах профессионального мастерства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lastRenderedPageBreak/>
              <w:t xml:space="preserve">Создание условий для качественной реализации </w:t>
            </w:r>
            <w:proofErr w:type="spellStart"/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t>здоровьесберегающих</w:t>
            </w:r>
            <w:proofErr w:type="spellEnd"/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t xml:space="preserve"> мероприятий</w:t>
            </w:r>
            <w:proofErr w:type="gramStart"/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- обновление спортивного оборудования;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 xml:space="preserve">- приведение программно-методического обеспечения в соответствие требованиям ФГОС </w:t>
            </w:r>
            <w:proofErr w:type="gramStart"/>
            <w:r w:rsidRPr="0055341B">
              <w:rPr>
                <w:rStyle w:val="6Exact"/>
                <w:i/>
                <w:szCs w:val="22"/>
                <w:lang w:val="ru-RU" w:eastAsia="ru-RU"/>
              </w:rPr>
              <w:t>ДО</w:t>
            </w:r>
            <w:proofErr w:type="gramEnd"/>
            <w:r w:rsidRPr="0055341B">
              <w:rPr>
                <w:rStyle w:val="6Exact"/>
                <w:i/>
                <w:szCs w:val="22"/>
                <w:lang w:val="ru-RU" w:eastAsia="ru-RU"/>
              </w:rPr>
              <w:t>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- внедрение современных форм</w:t>
            </w:r>
            <w:r w:rsidRPr="0055341B">
              <w:rPr>
                <w:i/>
                <w:sz w:val="22"/>
                <w:szCs w:val="22"/>
                <w:lang w:val="ru-RU" w:eastAsia="ru-RU"/>
              </w:rPr>
              <w:t xml:space="preserve"> о</w:t>
            </w:r>
            <w:r w:rsidRPr="0055341B">
              <w:rPr>
                <w:rStyle w:val="6Exact"/>
                <w:i/>
                <w:szCs w:val="22"/>
                <w:lang w:val="ru-RU" w:eastAsia="ru-RU"/>
              </w:rPr>
              <w:t xml:space="preserve">существления </w:t>
            </w:r>
            <w:proofErr w:type="spellStart"/>
            <w:r w:rsidRPr="0055341B">
              <w:rPr>
                <w:rStyle w:val="6Exact"/>
                <w:i/>
                <w:szCs w:val="22"/>
                <w:lang w:val="ru-RU" w:eastAsia="ru-RU"/>
              </w:rPr>
              <w:t>физультурно</w:t>
            </w:r>
            <w:proofErr w:type="spellEnd"/>
            <w:r w:rsidRPr="0055341B">
              <w:rPr>
                <w:rStyle w:val="6Exact"/>
                <w:i/>
                <w:szCs w:val="22"/>
                <w:lang w:val="ru-RU" w:eastAsia="ru-RU"/>
              </w:rPr>
              <w:t>-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оздоровительных мероприятий;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- включение родителей в образовательный процесс;</w:t>
            </w:r>
          </w:p>
          <w:p w:rsidR="00FA315C" w:rsidRPr="005157D4" w:rsidRDefault="00FA315C" w:rsidP="00D91A28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- повышение квалификации воспитателя по физической культуре;</w:t>
            </w:r>
          </w:p>
          <w:p w:rsidR="00FA315C" w:rsidRPr="001E03CB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b w:val="0"/>
                <w:color w:val="auto"/>
                <w:szCs w:val="22"/>
                <w:shd w:val="clear" w:color="auto" w:fill="auto"/>
              </w:rPr>
            </w:pPr>
            <w:r w:rsidRPr="0055341B">
              <w:rPr>
                <w:rStyle w:val="6Exact"/>
                <w:i/>
                <w:szCs w:val="22"/>
                <w:lang w:val="ru-RU" w:eastAsia="ru-RU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  <w:r w:rsidRPr="0055341B">
              <w:rPr>
                <w:b w:val="0"/>
                <w:bCs/>
                <w:sz w:val="26"/>
                <w:szCs w:val="26"/>
                <w:lang w:val="ru-RU" w:eastAsia="ru-RU"/>
              </w:rPr>
              <w:t xml:space="preserve">Расширение программного содержания в вариативной части ООП, формируемой </w:t>
            </w:r>
            <w:r w:rsidRPr="0055341B">
              <w:rPr>
                <w:rStyle w:val="12Exact"/>
                <w:b/>
                <w:sz w:val="26"/>
                <w:szCs w:val="26"/>
                <w:lang w:val="ru-RU" w:eastAsia="ru-RU"/>
              </w:rPr>
              <w:t xml:space="preserve">участниками образовательных отношений </w:t>
            </w:r>
            <w:r w:rsidRPr="001E03CB">
              <w:rPr>
                <w:rStyle w:val="24"/>
                <w:sz w:val="26"/>
                <w:szCs w:val="26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5157D4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6"/>
                <w:szCs w:val="26"/>
                <w:lang w:val="ru-RU" w:eastAsia="ru-RU"/>
              </w:rPr>
            </w:pP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Совершенствование содержания и форм</w:t>
            </w:r>
            <w:r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 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взаимодействия детского сада  и семьи с учетом индивидуальных</w:t>
            </w:r>
            <w:r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 </w:t>
            </w:r>
            <w:r w:rsidRPr="0055341B">
              <w:rPr>
                <w:sz w:val="26"/>
                <w:szCs w:val="26"/>
                <w:lang w:val="ru-RU" w:eastAsia="ru-RU"/>
              </w:rPr>
              <w:t>по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требностей:</w:t>
            </w:r>
          </w:p>
          <w:p w:rsidR="00FA315C" w:rsidRPr="005157D4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  <w:lang w:val="ru-RU" w:eastAsia="ru-RU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 xml:space="preserve">- привлечение родителей к непосредственному участию в </w:t>
            </w:r>
            <w:proofErr w:type="spellStart"/>
            <w:r w:rsidRPr="001E03CB">
              <w:rPr>
                <w:rStyle w:val="211pt"/>
                <w:i/>
                <w:sz w:val="24"/>
                <w:szCs w:val="24"/>
              </w:rPr>
              <w:t>управленииДОУ</w:t>
            </w:r>
            <w:proofErr w:type="spellEnd"/>
            <w:r w:rsidRPr="001E03CB">
              <w:rPr>
                <w:rStyle w:val="211pt"/>
                <w:i/>
                <w:sz w:val="24"/>
                <w:szCs w:val="24"/>
              </w:rPr>
              <w:t>;</w:t>
            </w:r>
          </w:p>
          <w:p w:rsidR="00FA315C" w:rsidRPr="005157D4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  <w:lang w:val="ru-RU" w:eastAsia="ru-RU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FA315C" w:rsidRPr="005157D4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  <w:lang w:val="ru-RU" w:eastAsia="ru-RU"/>
              </w:rPr>
            </w:pPr>
            <w:r w:rsidRPr="001E03CB">
              <w:rPr>
                <w:rStyle w:val="211pt"/>
                <w:b w:val="0"/>
                <w:bCs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5157D4" w:rsidRDefault="00FA315C" w:rsidP="00D91A28">
            <w:pPr>
              <w:pStyle w:val="23"/>
              <w:shd w:val="clear" w:color="auto" w:fill="auto"/>
              <w:spacing w:before="0" w:after="120" w:line="283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1E03CB">
              <w:rPr>
                <w:rStyle w:val="211pt"/>
                <w:sz w:val="26"/>
                <w:szCs w:val="26"/>
              </w:rPr>
              <w:t xml:space="preserve">Выполнение предписаний </w:t>
            </w:r>
            <w:r w:rsidRPr="001E03CB">
              <w:rPr>
                <w:rStyle w:val="211pt"/>
                <w:sz w:val="26"/>
                <w:szCs w:val="26"/>
              </w:rPr>
              <w:lastRenderedPageBreak/>
              <w:t>органов контроля и надзора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2D0B07" w:rsidRDefault="00FA315C" w:rsidP="0016611E">
            <w:pPr>
              <w:tabs>
                <w:tab w:val="left" w:pos="34"/>
              </w:tabs>
              <w:suppressAutoHyphens/>
              <w:ind w:right="-108"/>
            </w:pPr>
            <w:r w:rsidRPr="002D0B07">
              <w:t xml:space="preserve">Заведующий, </w:t>
            </w:r>
            <w:r>
              <w:t>завхоз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5157D4" w:rsidRDefault="00FA315C" w:rsidP="00D91A28">
            <w:pPr>
              <w:pStyle w:val="23"/>
              <w:shd w:val="clear" w:color="auto" w:fill="auto"/>
              <w:spacing w:before="0" w:after="0" w:line="274" w:lineRule="exact"/>
              <w:ind w:right="-108" w:firstLine="0"/>
              <w:rPr>
                <w:sz w:val="26"/>
                <w:szCs w:val="26"/>
                <w:lang w:val="ru-RU" w:eastAsia="ru-RU"/>
              </w:rPr>
            </w:pPr>
            <w:r w:rsidRPr="001E03CB">
              <w:rPr>
                <w:rStyle w:val="211pt"/>
                <w:sz w:val="26"/>
                <w:szCs w:val="26"/>
              </w:rPr>
              <w:lastRenderedPageBreak/>
              <w:t>Укрепление имеющейся материально</w:t>
            </w:r>
            <w:r w:rsidRPr="001E03CB">
              <w:rPr>
                <w:rStyle w:val="211pt"/>
                <w:sz w:val="26"/>
                <w:szCs w:val="26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</w:p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  <w:vAlign w:val="bottom"/>
          </w:tcPr>
          <w:p w:rsidR="00FA315C" w:rsidRPr="00DB0A7E" w:rsidRDefault="00FA315C" w:rsidP="00D91A28">
            <w:pPr>
              <w:snapToGrid w:val="0"/>
              <w:spacing w:before="120"/>
              <w:ind w:right="-108"/>
              <w:jc w:val="center"/>
              <w:rPr>
                <w:sz w:val="28"/>
                <w:szCs w:val="28"/>
              </w:rPr>
            </w:pPr>
            <w:r w:rsidRPr="00DB0A7E">
              <w:rPr>
                <w:b/>
                <w:sz w:val="28"/>
                <w:szCs w:val="28"/>
              </w:rPr>
              <w:t>III этап</w:t>
            </w:r>
            <w:r w:rsidRPr="00DB0A7E"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</w:rPr>
              <w:t>бобщающий) сентябрь-декабрь 2025</w:t>
            </w:r>
            <w:r w:rsidRPr="00DB0A7E">
              <w:rPr>
                <w:sz w:val="28"/>
                <w:szCs w:val="28"/>
              </w:rPr>
              <w:t xml:space="preserve"> г.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DB0A7E">
              <w:rPr>
                <w:i/>
                <w:sz w:val="28"/>
                <w:szCs w:val="28"/>
              </w:rPr>
              <w:t>Цель</w:t>
            </w:r>
            <w:proofErr w:type="gramStart"/>
            <w:r w:rsidRPr="00DB0A7E">
              <w:rPr>
                <w:i/>
                <w:sz w:val="28"/>
                <w:szCs w:val="28"/>
              </w:rPr>
              <w:t>:</w:t>
            </w:r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о</w:t>
            </w:r>
            <w:proofErr w:type="gramEnd"/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ценка</w:t>
            </w:r>
            <w:proofErr w:type="spellEnd"/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 качества реализованных мероприятий</w:t>
            </w: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Проведение проблемно-ориентированного анализа состояния МТБ</w:t>
            </w:r>
            <w:r>
              <w:rPr>
                <w:rStyle w:val="211pt"/>
                <w:sz w:val="26"/>
                <w:szCs w:val="26"/>
              </w:rPr>
              <w:t>,</w:t>
            </w:r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обеспечива-ющего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функционирование ДОУ; реализацию</w:t>
            </w:r>
            <w:r>
              <w:rPr>
                <w:rStyle w:val="211pt"/>
                <w:sz w:val="26"/>
                <w:szCs w:val="26"/>
              </w:rPr>
              <w:t xml:space="preserve"> </w:t>
            </w:r>
            <w:r w:rsidRPr="00DB0A7E">
              <w:rPr>
                <w:rStyle w:val="211pt"/>
                <w:sz w:val="26"/>
                <w:szCs w:val="26"/>
              </w:rPr>
              <w:t>ООП и других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уровня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включеннос-ти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педагогов родителей в </w:t>
            </w:r>
            <w:proofErr w:type="gramStart"/>
            <w:r w:rsidRPr="00DB0A7E">
              <w:rPr>
                <w:rStyle w:val="211pt"/>
                <w:sz w:val="26"/>
                <w:szCs w:val="26"/>
              </w:rPr>
              <w:t>инновационную</w:t>
            </w:r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деятель-ность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качества участия педагогов в </w:t>
            </w:r>
            <w:r>
              <w:rPr>
                <w:rStyle w:val="211pt"/>
                <w:sz w:val="26"/>
                <w:szCs w:val="26"/>
              </w:rPr>
              <w:t xml:space="preserve">конкурсах </w:t>
            </w:r>
            <w:proofErr w:type="spellStart"/>
            <w:proofErr w:type="gramStart"/>
            <w:r>
              <w:rPr>
                <w:rStyle w:val="211pt"/>
                <w:sz w:val="26"/>
                <w:szCs w:val="26"/>
              </w:rPr>
              <w:t>про-фессионального</w:t>
            </w:r>
            <w:proofErr w:type="spellEnd"/>
            <w:proofErr w:type="gramEnd"/>
            <w:r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11pt"/>
                <w:sz w:val="26"/>
                <w:szCs w:val="26"/>
              </w:rPr>
              <w:t>мастерст-ва</w:t>
            </w:r>
            <w:proofErr w:type="spellEnd"/>
            <w:r>
              <w:rPr>
                <w:rStyle w:val="211pt"/>
                <w:sz w:val="26"/>
                <w:szCs w:val="26"/>
              </w:rPr>
              <w:t xml:space="preserve">, мероприятиях по </w:t>
            </w:r>
            <w:proofErr w:type="spellStart"/>
            <w:r>
              <w:rPr>
                <w:rStyle w:val="211pt"/>
                <w:sz w:val="26"/>
                <w:szCs w:val="26"/>
              </w:rPr>
              <w:t>ра</w:t>
            </w:r>
            <w:r w:rsidRPr="00DB0A7E">
              <w:rPr>
                <w:rStyle w:val="211pt"/>
                <w:sz w:val="26"/>
                <w:szCs w:val="26"/>
              </w:rPr>
              <w:t>сп-ространению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опыта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педаго-гической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деятельности педагогов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Анализ результатов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мони-торинга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индивидуального развития воспитанников, участия в творческих,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ин-теллектуальных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конкурсах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Проведение корректировки мероприятий по реализации Программы Развития в </w:t>
            </w:r>
            <w:proofErr w:type="spellStart"/>
            <w:proofErr w:type="gramStart"/>
            <w:r w:rsidRPr="00DB0A7E">
              <w:rPr>
                <w:sz w:val="26"/>
                <w:szCs w:val="26"/>
              </w:rPr>
              <w:t>со-ответствии</w:t>
            </w:r>
            <w:proofErr w:type="spellEnd"/>
            <w:proofErr w:type="gramEnd"/>
            <w:r w:rsidRPr="00DB0A7E">
              <w:rPr>
                <w:sz w:val="26"/>
                <w:szCs w:val="26"/>
              </w:rPr>
              <w:t xml:space="preserve"> с результатами мониторинга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3669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FA315C" w:rsidRDefault="00AF1ACF" w:rsidP="00AF1ACF">
      <w:pPr>
        <w:pStyle w:val="1c"/>
        <w:keepNext/>
        <w:keepLines/>
        <w:shd w:val="clear" w:color="auto" w:fill="auto"/>
        <w:tabs>
          <w:tab w:val="left" w:pos="426"/>
        </w:tabs>
        <w:spacing w:line="322" w:lineRule="exact"/>
        <w:ind w:left="709" w:firstLine="0"/>
      </w:pPr>
      <w:r>
        <w:t>6.</w:t>
      </w:r>
      <w:r w:rsidR="00FA315C">
        <w:t>Планируемый результат</w:t>
      </w:r>
    </w:p>
    <w:p w:rsidR="00FA315C" w:rsidRDefault="00FA315C" w:rsidP="005C4CD0">
      <w:pPr>
        <w:pStyle w:val="23"/>
        <w:shd w:val="clear" w:color="auto" w:fill="auto"/>
        <w:spacing w:before="0" w:after="120" w:line="322" w:lineRule="exact"/>
        <w:ind w:right="-2" w:firstLine="426"/>
        <w:jc w:val="both"/>
      </w:pPr>
      <w:proofErr w:type="gramStart"/>
      <w:r>
        <w:t>В жизнедеятельности 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  <w:proofErr w:type="gramEnd"/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firstLine="0"/>
        <w:jc w:val="both"/>
      </w:pPr>
      <w:r>
        <w:t>Система управления ДОУ будет соответствовать требованиям современности: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 xml:space="preserve">Будет </w:t>
      </w:r>
      <w:proofErr w:type="gramStart"/>
      <w:r>
        <w:t>совершенствоваться и внедрена</w:t>
      </w:r>
      <w:proofErr w:type="gramEnd"/>
      <w:r>
        <w:t xml:space="preserve"> в практику внутренняя система оценки качества образования, как средство управления ДОУ.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>В ДОУ будет удовлетворен запрос родителей на дополнительные образовательные услуги.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firstLine="0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FA315C" w:rsidRDefault="00FA315C" w:rsidP="00CB762E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</w:pPr>
      <w:r>
        <w:rPr>
          <w:rStyle w:val="24"/>
          <w:bCs/>
        </w:rPr>
        <w:t>Методическая служба ДОУ обеспечит сопровождение воспитательно</w:t>
      </w:r>
      <w:r>
        <w:rPr>
          <w:rStyle w:val="24"/>
          <w:bCs/>
        </w:rPr>
        <w:softHyphen/>
        <w:t xml:space="preserve">-образовательного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 xml:space="preserve">психолого-педагогические условия будут соответствовать ФГОС </w:t>
      </w:r>
      <w:proofErr w:type="gramStart"/>
      <w:r>
        <w:t>ДО</w:t>
      </w:r>
      <w:proofErr w:type="gramEnd"/>
      <w:r>
        <w:t>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  <w:jc w:val="both"/>
      </w:pPr>
      <w:r>
        <w:t>Система работы с родителями претерпит качественные положительные изменения: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lastRenderedPageBreak/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FA315C" w:rsidRDefault="00FA315C" w:rsidP="00136693">
      <w:pPr>
        <w:pStyle w:val="1c"/>
        <w:keepNext/>
        <w:keepLines/>
        <w:shd w:val="clear" w:color="auto" w:fill="auto"/>
        <w:tabs>
          <w:tab w:val="left" w:pos="1012"/>
          <w:tab w:val="left" w:pos="9498"/>
        </w:tabs>
        <w:spacing w:line="341" w:lineRule="exact"/>
        <w:ind w:left="426" w:right="-2" w:firstLine="0"/>
        <w:jc w:val="both"/>
      </w:pPr>
      <w:r>
        <w:t>Взаимодействие с ресурсными партнерами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FA315C" w:rsidRPr="00136693" w:rsidRDefault="00FA315C" w:rsidP="005C4CD0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  <w:r w:rsidR="00136693">
        <w:t>.</w:t>
      </w: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36693" w:rsidRDefault="00136693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sectPr w:rsidR="00FA315C" w:rsidSect="00AC460C"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D4" w:rsidRDefault="005157D4" w:rsidP="00030EF5">
      <w:r>
        <w:separator/>
      </w:r>
    </w:p>
  </w:endnote>
  <w:endnote w:type="continuationSeparator" w:id="0">
    <w:p w:rsidR="005157D4" w:rsidRDefault="005157D4" w:rsidP="000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07" w:rsidRDefault="009641F3">
    <w:pPr>
      <w:pStyle w:val="af"/>
      <w:jc w:val="right"/>
    </w:pPr>
    <w:fldSimple w:instr="PAGE   \* MERGEFORMAT">
      <w:r w:rsidR="00AF1ACF">
        <w:rPr>
          <w:noProof/>
        </w:rPr>
        <w:t>2</w:t>
      </w:r>
    </w:fldSimple>
  </w:p>
  <w:p w:rsidR="005F2507" w:rsidRDefault="005F25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D4" w:rsidRDefault="005157D4" w:rsidP="00030EF5">
      <w:r>
        <w:separator/>
      </w:r>
    </w:p>
  </w:footnote>
  <w:footnote w:type="continuationSeparator" w:id="0">
    <w:p w:rsidR="005157D4" w:rsidRDefault="005157D4" w:rsidP="000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5E1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C64A9DFC"/>
    <w:name w:val="WW8Num36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/>
        <w:b/>
        <w:color w:val="000000"/>
      </w:rPr>
    </w:lvl>
  </w:abstractNum>
  <w:abstractNum w:abstractNumId="18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0F9B68C6"/>
    <w:multiLevelType w:val="hybridMultilevel"/>
    <w:tmpl w:val="83EEC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C1434A"/>
    <w:multiLevelType w:val="hybridMultilevel"/>
    <w:tmpl w:val="525E4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158F5"/>
    <w:multiLevelType w:val="multilevel"/>
    <w:tmpl w:val="F1CA56B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28B034FD"/>
    <w:multiLevelType w:val="hybridMultilevel"/>
    <w:tmpl w:val="BA642244"/>
    <w:lvl w:ilvl="0" w:tplc="10500D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1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ED395E"/>
    <w:multiLevelType w:val="hybridMultilevel"/>
    <w:tmpl w:val="9B127A4C"/>
    <w:lvl w:ilvl="0" w:tplc="10500D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3C746D01"/>
    <w:multiLevelType w:val="hybridMultilevel"/>
    <w:tmpl w:val="066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44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7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8">
    <w:nsid w:val="64B94EB7"/>
    <w:multiLevelType w:val="hybridMultilevel"/>
    <w:tmpl w:val="0D6C4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E153A0"/>
    <w:multiLevelType w:val="hybridMultilevel"/>
    <w:tmpl w:val="48905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56"/>
  </w:num>
  <w:num w:numId="8">
    <w:abstractNumId w:val="29"/>
  </w:num>
  <w:num w:numId="9">
    <w:abstractNumId w:val="30"/>
  </w:num>
  <w:num w:numId="10">
    <w:abstractNumId w:val="43"/>
  </w:num>
  <w:num w:numId="11">
    <w:abstractNumId w:val="2"/>
  </w:num>
  <w:num w:numId="12">
    <w:abstractNumId w:val="8"/>
  </w:num>
  <w:num w:numId="13">
    <w:abstractNumId w:val="12"/>
  </w:num>
  <w:num w:numId="14">
    <w:abstractNumId w:val="17"/>
  </w:num>
  <w:num w:numId="15">
    <w:abstractNumId w:val="36"/>
  </w:num>
  <w:num w:numId="16">
    <w:abstractNumId w:val="32"/>
  </w:num>
  <w:num w:numId="17">
    <w:abstractNumId w:val="33"/>
  </w:num>
  <w:num w:numId="18">
    <w:abstractNumId w:val="23"/>
  </w:num>
  <w:num w:numId="19">
    <w:abstractNumId w:val="34"/>
  </w:num>
  <w:num w:numId="20">
    <w:abstractNumId w:val="49"/>
  </w:num>
  <w:num w:numId="21">
    <w:abstractNumId w:val="52"/>
  </w:num>
  <w:num w:numId="22">
    <w:abstractNumId w:val="45"/>
  </w:num>
  <w:num w:numId="23">
    <w:abstractNumId w:val="44"/>
  </w:num>
  <w:num w:numId="24">
    <w:abstractNumId w:val="53"/>
  </w:num>
  <w:num w:numId="25">
    <w:abstractNumId w:val="21"/>
  </w:num>
  <w:num w:numId="26">
    <w:abstractNumId w:val="26"/>
  </w:num>
  <w:num w:numId="27">
    <w:abstractNumId w:val="42"/>
  </w:num>
  <w:num w:numId="28">
    <w:abstractNumId w:val="39"/>
  </w:num>
  <w:num w:numId="29">
    <w:abstractNumId w:val="48"/>
  </w:num>
  <w:num w:numId="30">
    <w:abstractNumId w:val="55"/>
  </w:num>
  <w:num w:numId="31">
    <w:abstractNumId w:val="54"/>
  </w:num>
  <w:num w:numId="32">
    <w:abstractNumId w:val="31"/>
  </w:num>
  <w:num w:numId="33">
    <w:abstractNumId w:val="4"/>
  </w:num>
  <w:num w:numId="34">
    <w:abstractNumId w:val="5"/>
  </w:num>
  <w:num w:numId="35">
    <w:abstractNumId w:val="10"/>
  </w:num>
  <w:num w:numId="36">
    <w:abstractNumId w:val="24"/>
  </w:num>
  <w:num w:numId="37">
    <w:abstractNumId w:val="46"/>
  </w:num>
  <w:num w:numId="38">
    <w:abstractNumId w:val="25"/>
  </w:num>
  <w:num w:numId="39">
    <w:abstractNumId w:val="38"/>
  </w:num>
  <w:num w:numId="40">
    <w:abstractNumId w:val="28"/>
  </w:num>
  <w:num w:numId="41">
    <w:abstractNumId w:val="41"/>
  </w:num>
  <w:num w:numId="42">
    <w:abstractNumId w:val="37"/>
  </w:num>
  <w:num w:numId="43">
    <w:abstractNumId w:val="47"/>
  </w:num>
  <w:num w:numId="44">
    <w:abstractNumId w:val="40"/>
  </w:num>
  <w:num w:numId="45">
    <w:abstractNumId w:val="60"/>
  </w:num>
  <w:num w:numId="46">
    <w:abstractNumId w:val="27"/>
  </w:num>
  <w:num w:numId="47">
    <w:abstractNumId w:val="18"/>
  </w:num>
  <w:num w:numId="48">
    <w:abstractNumId w:val="51"/>
  </w:num>
  <w:num w:numId="49">
    <w:abstractNumId w:val="58"/>
  </w:num>
  <w:num w:numId="50">
    <w:abstractNumId w:val="35"/>
  </w:num>
  <w:num w:numId="51">
    <w:abstractNumId w:val="50"/>
  </w:num>
  <w:num w:numId="52">
    <w:abstractNumId w:val="59"/>
  </w:num>
  <w:num w:numId="53">
    <w:abstractNumId w:val="22"/>
  </w:num>
  <w:num w:numId="54">
    <w:abstractNumId w:val="57"/>
  </w:num>
  <w:num w:numId="55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177E5"/>
    <w:rsid w:val="000207DA"/>
    <w:rsid w:val="00020F21"/>
    <w:rsid w:val="000214FD"/>
    <w:rsid w:val="000221BA"/>
    <w:rsid w:val="00022D7D"/>
    <w:rsid w:val="000234C5"/>
    <w:rsid w:val="000235FE"/>
    <w:rsid w:val="00023CFE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844"/>
    <w:rsid w:val="0004068B"/>
    <w:rsid w:val="00040A2D"/>
    <w:rsid w:val="00040C59"/>
    <w:rsid w:val="00041E16"/>
    <w:rsid w:val="000426EC"/>
    <w:rsid w:val="00043565"/>
    <w:rsid w:val="0004372E"/>
    <w:rsid w:val="000438E1"/>
    <w:rsid w:val="000439B2"/>
    <w:rsid w:val="0004598C"/>
    <w:rsid w:val="00046098"/>
    <w:rsid w:val="0004667A"/>
    <w:rsid w:val="00047EFC"/>
    <w:rsid w:val="00050370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789F"/>
    <w:rsid w:val="00057BAD"/>
    <w:rsid w:val="00057D70"/>
    <w:rsid w:val="00057F8A"/>
    <w:rsid w:val="000601E1"/>
    <w:rsid w:val="000607B0"/>
    <w:rsid w:val="00061498"/>
    <w:rsid w:val="00062272"/>
    <w:rsid w:val="000625E5"/>
    <w:rsid w:val="00063D76"/>
    <w:rsid w:val="00063E39"/>
    <w:rsid w:val="000645C3"/>
    <w:rsid w:val="000645ED"/>
    <w:rsid w:val="00064AF2"/>
    <w:rsid w:val="000667B0"/>
    <w:rsid w:val="0007037C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6F4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685A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C1E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B025F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C5F"/>
    <w:rsid w:val="000B7D39"/>
    <w:rsid w:val="000C0717"/>
    <w:rsid w:val="000C09D5"/>
    <w:rsid w:val="000C0E63"/>
    <w:rsid w:val="000C15FF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1137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D50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D8C"/>
    <w:rsid w:val="000F3FBA"/>
    <w:rsid w:val="000F4700"/>
    <w:rsid w:val="000F472F"/>
    <w:rsid w:val="000F4EB0"/>
    <w:rsid w:val="000F53F3"/>
    <w:rsid w:val="000F6243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F59"/>
    <w:rsid w:val="00112A14"/>
    <w:rsid w:val="00112F51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205B"/>
    <w:rsid w:val="0012268F"/>
    <w:rsid w:val="001228F9"/>
    <w:rsid w:val="0012389C"/>
    <w:rsid w:val="00124B4C"/>
    <w:rsid w:val="00125541"/>
    <w:rsid w:val="001258C7"/>
    <w:rsid w:val="00125D71"/>
    <w:rsid w:val="00125EFB"/>
    <w:rsid w:val="0012648C"/>
    <w:rsid w:val="00130152"/>
    <w:rsid w:val="001301BC"/>
    <w:rsid w:val="001302F4"/>
    <w:rsid w:val="00130A7F"/>
    <w:rsid w:val="0013102E"/>
    <w:rsid w:val="001314A5"/>
    <w:rsid w:val="0013355C"/>
    <w:rsid w:val="00133D18"/>
    <w:rsid w:val="00134C20"/>
    <w:rsid w:val="00136693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B7D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3CF"/>
    <w:rsid w:val="0014786A"/>
    <w:rsid w:val="00147B3A"/>
    <w:rsid w:val="001502F5"/>
    <w:rsid w:val="00150BB5"/>
    <w:rsid w:val="00150DEE"/>
    <w:rsid w:val="00151677"/>
    <w:rsid w:val="00151969"/>
    <w:rsid w:val="001522E0"/>
    <w:rsid w:val="001523A7"/>
    <w:rsid w:val="001527BA"/>
    <w:rsid w:val="00152B4A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503"/>
    <w:rsid w:val="00192D39"/>
    <w:rsid w:val="00193D04"/>
    <w:rsid w:val="00194491"/>
    <w:rsid w:val="00194DCF"/>
    <w:rsid w:val="0019554B"/>
    <w:rsid w:val="00195595"/>
    <w:rsid w:val="001955B9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F18"/>
    <w:rsid w:val="001C5607"/>
    <w:rsid w:val="001C595B"/>
    <w:rsid w:val="001C7761"/>
    <w:rsid w:val="001C7F74"/>
    <w:rsid w:val="001D1385"/>
    <w:rsid w:val="001D1A6D"/>
    <w:rsid w:val="001D1B10"/>
    <w:rsid w:val="001D1C0D"/>
    <w:rsid w:val="001D3E93"/>
    <w:rsid w:val="001D52A6"/>
    <w:rsid w:val="001D5A8D"/>
    <w:rsid w:val="001D7412"/>
    <w:rsid w:val="001D79D8"/>
    <w:rsid w:val="001E01D6"/>
    <w:rsid w:val="001E03CB"/>
    <w:rsid w:val="001E14BE"/>
    <w:rsid w:val="001E19DB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0A8C"/>
    <w:rsid w:val="0020243C"/>
    <w:rsid w:val="002037E9"/>
    <w:rsid w:val="00203FB2"/>
    <w:rsid w:val="002046B2"/>
    <w:rsid w:val="00204A91"/>
    <w:rsid w:val="00204BA4"/>
    <w:rsid w:val="00204C96"/>
    <w:rsid w:val="002066F0"/>
    <w:rsid w:val="00206B88"/>
    <w:rsid w:val="00211494"/>
    <w:rsid w:val="00212FEF"/>
    <w:rsid w:val="00213D31"/>
    <w:rsid w:val="002141F9"/>
    <w:rsid w:val="00215A7F"/>
    <w:rsid w:val="00215E83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01B6"/>
    <w:rsid w:val="0023091C"/>
    <w:rsid w:val="002316F0"/>
    <w:rsid w:val="00231BFF"/>
    <w:rsid w:val="00231CC0"/>
    <w:rsid w:val="00231CD5"/>
    <w:rsid w:val="0023263C"/>
    <w:rsid w:val="0023279F"/>
    <w:rsid w:val="002329D2"/>
    <w:rsid w:val="002330BC"/>
    <w:rsid w:val="00233177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67E9D"/>
    <w:rsid w:val="00270612"/>
    <w:rsid w:val="002718CE"/>
    <w:rsid w:val="002718FB"/>
    <w:rsid w:val="00272AEA"/>
    <w:rsid w:val="00272D51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68C3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05EA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81B"/>
    <w:rsid w:val="002C7F00"/>
    <w:rsid w:val="002D05B9"/>
    <w:rsid w:val="002D0B07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5E8B"/>
    <w:rsid w:val="00306096"/>
    <w:rsid w:val="003061DD"/>
    <w:rsid w:val="00306341"/>
    <w:rsid w:val="00306473"/>
    <w:rsid w:val="0030662E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999"/>
    <w:rsid w:val="00327FDD"/>
    <w:rsid w:val="003313F0"/>
    <w:rsid w:val="003313FF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21F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21C"/>
    <w:rsid w:val="00346F0A"/>
    <w:rsid w:val="00347461"/>
    <w:rsid w:val="0034792F"/>
    <w:rsid w:val="00350680"/>
    <w:rsid w:val="00350F9F"/>
    <w:rsid w:val="00351409"/>
    <w:rsid w:val="00351652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DDA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40B2"/>
    <w:rsid w:val="003A465F"/>
    <w:rsid w:val="003A50E2"/>
    <w:rsid w:val="003A6018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D9A"/>
    <w:rsid w:val="003C6E0C"/>
    <w:rsid w:val="003D0321"/>
    <w:rsid w:val="003D044A"/>
    <w:rsid w:val="003D0472"/>
    <w:rsid w:val="003D08D4"/>
    <w:rsid w:val="003D15F0"/>
    <w:rsid w:val="003D27CD"/>
    <w:rsid w:val="003D2956"/>
    <w:rsid w:val="003D2B74"/>
    <w:rsid w:val="003D2DE6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2F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38FA"/>
    <w:rsid w:val="00424495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37765"/>
    <w:rsid w:val="00440461"/>
    <w:rsid w:val="00441403"/>
    <w:rsid w:val="00441D40"/>
    <w:rsid w:val="0044219F"/>
    <w:rsid w:val="004421B9"/>
    <w:rsid w:val="00442A17"/>
    <w:rsid w:val="00442FA3"/>
    <w:rsid w:val="00444D2E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1A4"/>
    <w:rsid w:val="00451481"/>
    <w:rsid w:val="00451DE8"/>
    <w:rsid w:val="00451E86"/>
    <w:rsid w:val="0045214B"/>
    <w:rsid w:val="00452426"/>
    <w:rsid w:val="00452B54"/>
    <w:rsid w:val="00453632"/>
    <w:rsid w:val="00453B7E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446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50A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4C4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3249"/>
    <w:rsid w:val="004B32E9"/>
    <w:rsid w:val="004B3758"/>
    <w:rsid w:val="004B3958"/>
    <w:rsid w:val="004B3DE1"/>
    <w:rsid w:val="004B3F70"/>
    <w:rsid w:val="004B40A6"/>
    <w:rsid w:val="004B40E6"/>
    <w:rsid w:val="004B4E29"/>
    <w:rsid w:val="004B515E"/>
    <w:rsid w:val="004B51A0"/>
    <w:rsid w:val="004B52D3"/>
    <w:rsid w:val="004B5BAB"/>
    <w:rsid w:val="004B65F8"/>
    <w:rsid w:val="004B6E0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4B17"/>
    <w:rsid w:val="004C4E5B"/>
    <w:rsid w:val="004C5A4A"/>
    <w:rsid w:val="004C5ACA"/>
    <w:rsid w:val="004C65A7"/>
    <w:rsid w:val="004C6674"/>
    <w:rsid w:val="004C6AEE"/>
    <w:rsid w:val="004C71AF"/>
    <w:rsid w:val="004D0719"/>
    <w:rsid w:val="004D13F5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346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7D4"/>
    <w:rsid w:val="00515E7B"/>
    <w:rsid w:val="00516B38"/>
    <w:rsid w:val="00516F6B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42B7"/>
    <w:rsid w:val="0052508E"/>
    <w:rsid w:val="00525DF2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341B"/>
    <w:rsid w:val="00554371"/>
    <w:rsid w:val="005552F4"/>
    <w:rsid w:val="005558FE"/>
    <w:rsid w:val="00555FD7"/>
    <w:rsid w:val="00556858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7C1"/>
    <w:rsid w:val="005B1C85"/>
    <w:rsid w:val="005B2443"/>
    <w:rsid w:val="005B2E4A"/>
    <w:rsid w:val="005B35BF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084C"/>
    <w:rsid w:val="005D3146"/>
    <w:rsid w:val="005D316E"/>
    <w:rsid w:val="005D329C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2B73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0F47"/>
    <w:rsid w:val="005F21B5"/>
    <w:rsid w:val="005F2507"/>
    <w:rsid w:val="005F40F1"/>
    <w:rsid w:val="005F45FE"/>
    <w:rsid w:val="005F4E91"/>
    <w:rsid w:val="005F7249"/>
    <w:rsid w:val="005F79B2"/>
    <w:rsid w:val="005F7D50"/>
    <w:rsid w:val="005F7E6D"/>
    <w:rsid w:val="00600CA6"/>
    <w:rsid w:val="0060103C"/>
    <w:rsid w:val="006017FA"/>
    <w:rsid w:val="00601A79"/>
    <w:rsid w:val="00601EC8"/>
    <w:rsid w:val="0060244D"/>
    <w:rsid w:val="00602F8F"/>
    <w:rsid w:val="006031E3"/>
    <w:rsid w:val="0060363C"/>
    <w:rsid w:val="00603FF0"/>
    <w:rsid w:val="00604279"/>
    <w:rsid w:val="00604F65"/>
    <w:rsid w:val="00605935"/>
    <w:rsid w:val="006060C5"/>
    <w:rsid w:val="006077B8"/>
    <w:rsid w:val="006100CF"/>
    <w:rsid w:val="00610E0D"/>
    <w:rsid w:val="0061109A"/>
    <w:rsid w:val="00613164"/>
    <w:rsid w:val="006139E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27A72"/>
    <w:rsid w:val="0063025A"/>
    <w:rsid w:val="00630625"/>
    <w:rsid w:val="00630831"/>
    <w:rsid w:val="0063202B"/>
    <w:rsid w:val="00632D39"/>
    <w:rsid w:val="00632E5F"/>
    <w:rsid w:val="006331AE"/>
    <w:rsid w:val="00634732"/>
    <w:rsid w:val="00634F29"/>
    <w:rsid w:val="0063586D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2FDC"/>
    <w:rsid w:val="00653B0A"/>
    <w:rsid w:val="00653F89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6EB8"/>
    <w:rsid w:val="006778D8"/>
    <w:rsid w:val="00677906"/>
    <w:rsid w:val="00677A52"/>
    <w:rsid w:val="006819DE"/>
    <w:rsid w:val="00682022"/>
    <w:rsid w:val="006821E7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176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701404"/>
    <w:rsid w:val="0070172B"/>
    <w:rsid w:val="00702180"/>
    <w:rsid w:val="00702315"/>
    <w:rsid w:val="00702CAB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105"/>
    <w:rsid w:val="00750654"/>
    <w:rsid w:val="00750952"/>
    <w:rsid w:val="00750BC9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67C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3674"/>
    <w:rsid w:val="00795C4B"/>
    <w:rsid w:val="00797217"/>
    <w:rsid w:val="007A0C52"/>
    <w:rsid w:val="007A12B5"/>
    <w:rsid w:val="007A19F2"/>
    <w:rsid w:val="007A212A"/>
    <w:rsid w:val="007A212B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76F"/>
    <w:rsid w:val="007B67A2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3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F78"/>
    <w:rsid w:val="00803A4A"/>
    <w:rsid w:val="00805763"/>
    <w:rsid w:val="00805C78"/>
    <w:rsid w:val="00805DCE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B48"/>
    <w:rsid w:val="008230B7"/>
    <w:rsid w:val="00824C1A"/>
    <w:rsid w:val="00824CB5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119D"/>
    <w:rsid w:val="0084120B"/>
    <w:rsid w:val="00842D5A"/>
    <w:rsid w:val="00842EBC"/>
    <w:rsid w:val="008450AD"/>
    <w:rsid w:val="008453C3"/>
    <w:rsid w:val="008466EF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BFF"/>
    <w:rsid w:val="00890119"/>
    <w:rsid w:val="00890F21"/>
    <w:rsid w:val="00891358"/>
    <w:rsid w:val="00892159"/>
    <w:rsid w:val="008925D8"/>
    <w:rsid w:val="00892935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D6D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4A21"/>
    <w:rsid w:val="008B5492"/>
    <w:rsid w:val="008B56E8"/>
    <w:rsid w:val="008B62AA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FF0"/>
    <w:rsid w:val="008D23B2"/>
    <w:rsid w:val="008D3B02"/>
    <w:rsid w:val="008D4B6E"/>
    <w:rsid w:val="008D50F3"/>
    <w:rsid w:val="008D5E8D"/>
    <w:rsid w:val="008D5EDF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A3"/>
    <w:rsid w:val="008E1BD5"/>
    <w:rsid w:val="008E28F9"/>
    <w:rsid w:val="008E2A60"/>
    <w:rsid w:val="008E2D89"/>
    <w:rsid w:val="008E2E08"/>
    <w:rsid w:val="008E302F"/>
    <w:rsid w:val="008E3128"/>
    <w:rsid w:val="008E46B0"/>
    <w:rsid w:val="008E5211"/>
    <w:rsid w:val="008E5747"/>
    <w:rsid w:val="008E581E"/>
    <w:rsid w:val="008E595F"/>
    <w:rsid w:val="008E59EA"/>
    <w:rsid w:val="008E63A3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4947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43A3"/>
    <w:rsid w:val="0092442E"/>
    <w:rsid w:val="00925002"/>
    <w:rsid w:val="009256AA"/>
    <w:rsid w:val="009263BF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0E7F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074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1F3"/>
    <w:rsid w:val="009646BB"/>
    <w:rsid w:val="00964B11"/>
    <w:rsid w:val="00966486"/>
    <w:rsid w:val="00966BD4"/>
    <w:rsid w:val="009676B2"/>
    <w:rsid w:val="009678C7"/>
    <w:rsid w:val="00967BB8"/>
    <w:rsid w:val="0097030D"/>
    <w:rsid w:val="00970B9B"/>
    <w:rsid w:val="009713DC"/>
    <w:rsid w:val="00971F94"/>
    <w:rsid w:val="009735A7"/>
    <w:rsid w:val="00973F54"/>
    <w:rsid w:val="00974B3E"/>
    <w:rsid w:val="00974D4D"/>
    <w:rsid w:val="00974E4F"/>
    <w:rsid w:val="0097506A"/>
    <w:rsid w:val="00975309"/>
    <w:rsid w:val="00975BD2"/>
    <w:rsid w:val="0097647C"/>
    <w:rsid w:val="00976D60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3DC0"/>
    <w:rsid w:val="00994ACB"/>
    <w:rsid w:val="00994EE0"/>
    <w:rsid w:val="00995294"/>
    <w:rsid w:val="009965B7"/>
    <w:rsid w:val="009A0E1A"/>
    <w:rsid w:val="009A132C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335"/>
    <w:rsid w:val="009B4414"/>
    <w:rsid w:val="009B441F"/>
    <w:rsid w:val="009B442B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750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70BD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200"/>
    <w:rsid w:val="00A2099F"/>
    <w:rsid w:val="00A20DE5"/>
    <w:rsid w:val="00A22695"/>
    <w:rsid w:val="00A2549F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37CC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EB7"/>
    <w:rsid w:val="00A50F93"/>
    <w:rsid w:val="00A510F7"/>
    <w:rsid w:val="00A52E81"/>
    <w:rsid w:val="00A533CC"/>
    <w:rsid w:val="00A53694"/>
    <w:rsid w:val="00A53A03"/>
    <w:rsid w:val="00A54EA3"/>
    <w:rsid w:val="00A54F9D"/>
    <w:rsid w:val="00A554C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6081"/>
    <w:rsid w:val="00A7649B"/>
    <w:rsid w:val="00A768BA"/>
    <w:rsid w:val="00A76BA0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AC5"/>
    <w:rsid w:val="00AB0C31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F67"/>
    <w:rsid w:val="00AC2D85"/>
    <w:rsid w:val="00AC306B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4F8B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6AAF"/>
    <w:rsid w:val="00AE6CB8"/>
    <w:rsid w:val="00AE7343"/>
    <w:rsid w:val="00AE756F"/>
    <w:rsid w:val="00AE7B07"/>
    <w:rsid w:val="00AF0CCA"/>
    <w:rsid w:val="00AF0D1F"/>
    <w:rsid w:val="00AF1AC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E61"/>
    <w:rsid w:val="00AF6D3E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BC"/>
    <w:rsid w:val="00B22141"/>
    <w:rsid w:val="00B2222D"/>
    <w:rsid w:val="00B222AA"/>
    <w:rsid w:val="00B228FD"/>
    <w:rsid w:val="00B229A2"/>
    <w:rsid w:val="00B23A42"/>
    <w:rsid w:val="00B24EAD"/>
    <w:rsid w:val="00B25F60"/>
    <w:rsid w:val="00B264BA"/>
    <w:rsid w:val="00B274DE"/>
    <w:rsid w:val="00B27B3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C1D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67A8C"/>
    <w:rsid w:val="00B72A18"/>
    <w:rsid w:val="00B738DF"/>
    <w:rsid w:val="00B73B61"/>
    <w:rsid w:val="00B74E2C"/>
    <w:rsid w:val="00B75119"/>
    <w:rsid w:val="00B75693"/>
    <w:rsid w:val="00B75B01"/>
    <w:rsid w:val="00B76150"/>
    <w:rsid w:val="00B76271"/>
    <w:rsid w:val="00B8007A"/>
    <w:rsid w:val="00B81266"/>
    <w:rsid w:val="00B818C2"/>
    <w:rsid w:val="00B81B9F"/>
    <w:rsid w:val="00B82441"/>
    <w:rsid w:val="00B82778"/>
    <w:rsid w:val="00B83485"/>
    <w:rsid w:val="00B84285"/>
    <w:rsid w:val="00B8434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2C36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5FDA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B7"/>
    <w:rsid w:val="00C14E8E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47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4C89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4DE6"/>
    <w:rsid w:val="00CB51F9"/>
    <w:rsid w:val="00CB5EFB"/>
    <w:rsid w:val="00CB5F6D"/>
    <w:rsid w:val="00CB6217"/>
    <w:rsid w:val="00CB62E9"/>
    <w:rsid w:val="00CB71D2"/>
    <w:rsid w:val="00CB762E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B48"/>
    <w:rsid w:val="00CD5BC8"/>
    <w:rsid w:val="00CD6566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5F63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74DD"/>
    <w:rsid w:val="00D27791"/>
    <w:rsid w:val="00D30F22"/>
    <w:rsid w:val="00D315B2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059A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1332"/>
    <w:rsid w:val="00D62A70"/>
    <w:rsid w:val="00D62E32"/>
    <w:rsid w:val="00D633F3"/>
    <w:rsid w:val="00D6346A"/>
    <w:rsid w:val="00D6364C"/>
    <w:rsid w:val="00D648A9"/>
    <w:rsid w:val="00D648B3"/>
    <w:rsid w:val="00D65562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7AE3"/>
    <w:rsid w:val="00DB02C2"/>
    <w:rsid w:val="00DB06DD"/>
    <w:rsid w:val="00DB0A7E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2F41"/>
    <w:rsid w:val="00DC3C43"/>
    <w:rsid w:val="00DC3C75"/>
    <w:rsid w:val="00DC3DD1"/>
    <w:rsid w:val="00DC5140"/>
    <w:rsid w:val="00DC5B8E"/>
    <w:rsid w:val="00DC5CDB"/>
    <w:rsid w:val="00DC6805"/>
    <w:rsid w:val="00DC6CB6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478"/>
    <w:rsid w:val="00E05005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C72"/>
    <w:rsid w:val="00E23DEC"/>
    <w:rsid w:val="00E24189"/>
    <w:rsid w:val="00E24829"/>
    <w:rsid w:val="00E25E55"/>
    <w:rsid w:val="00E2682B"/>
    <w:rsid w:val="00E272BD"/>
    <w:rsid w:val="00E274D7"/>
    <w:rsid w:val="00E27571"/>
    <w:rsid w:val="00E27878"/>
    <w:rsid w:val="00E31082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221E"/>
    <w:rsid w:val="00E529B5"/>
    <w:rsid w:val="00E52BA8"/>
    <w:rsid w:val="00E53F47"/>
    <w:rsid w:val="00E54DCB"/>
    <w:rsid w:val="00E55681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02D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EAA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7B97"/>
    <w:rsid w:val="00E87D5A"/>
    <w:rsid w:val="00E87D77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410C"/>
    <w:rsid w:val="00EA4D2C"/>
    <w:rsid w:val="00EA52E8"/>
    <w:rsid w:val="00EA567D"/>
    <w:rsid w:val="00EA58B8"/>
    <w:rsid w:val="00EA6114"/>
    <w:rsid w:val="00EA6DC4"/>
    <w:rsid w:val="00EA6E43"/>
    <w:rsid w:val="00EA7CA5"/>
    <w:rsid w:val="00EB0A8D"/>
    <w:rsid w:val="00EB1947"/>
    <w:rsid w:val="00EB201D"/>
    <w:rsid w:val="00EB2103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B96"/>
    <w:rsid w:val="00F02CB0"/>
    <w:rsid w:val="00F03187"/>
    <w:rsid w:val="00F03D4E"/>
    <w:rsid w:val="00F04C0B"/>
    <w:rsid w:val="00F05543"/>
    <w:rsid w:val="00F077D3"/>
    <w:rsid w:val="00F07A61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A72"/>
    <w:rsid w:val="00F57E3D"/>
    <w:rsid w:val="00F60704"/>
    <w:rsid w:val="00F60BDB"/>
    <w:rsid w:val="00F610C4"/>
    <w:rsid w:val="00F6122A"/>
    <w:rsid w:val="00F615E7"/>
    <w:rsid w:val="00F61CE3"/>
    <w:rsid w:val="00F633F1"/>
    <w:rsid w:val="00F64738"/>
    <w:rsid w:val="00F64ED7"/>
    <w:rsid w:val="00F652FC"/>
    <w:rsid w:val="00F66912"/>
    <w:rsid w:val="00F67142"/>
    <w:rsid w:val="00F679DC"/>
    <w:rsid w:val="00F7011C"/>
    <w:rsid w:val="00F70356"/>
    <w:rsid w:val="00F71410"/>
    <w:rsid w:val="00F738EB"/>
    <w:rsid w:val="00F73C02"/>
    <w:rsid w:val="00F7456E"/>
    <w:rsid w:val="00F75B66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11EF"/>
    <w:rsid w:val="00F91D05"/>
    <w:rsid w:val="00F92D1A"/>
    <w:rsid w:val="00F92E62"/>
    <w:rsid w:val="00F92F91"/>
    <w:rsid w:val="00F93E5C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15C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4F92"/>
    <w:rsid w:val="00FD66E3"/>
    <w:rsid w:val="00FD67B4"/>
    <w:rsid w:val="00FD71D2"/>
    <w:rsid w:val="00FD73C5"/>
    <w:rsid w:val="00FE1218"/>
    <w:rsid w:val="00FE2948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 w:bidi="ar-SA"/>
    </w:rPr>
  </w:style>
  <w:style w:type="table" w:styleId="a6">
    <w:name w:val="Table Grid"/>
    <w:basedOn w:val="a2"/>
    <w:uiPriority w:val="99"/>
    <w:rsid w:val="00693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uiPriority w:val="99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rFonts w:eastAsia="Calibri"/>
      <w:lang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22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2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  <w:lang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eastAsia="Calibri" w:hAnsi="Arial"/>
      <w:vanish/>
      <w:color w:val="00000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eastAsia="Calibri" w:hAnsi="Arial"/>
      <w:vanish/>
      <w:color w:val="00000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  <w:lang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  <w:lang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  <w:lang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  <w:lang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  <w:lang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99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  <w:lang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  <w:lang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  <w:lang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  <w:lang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  <w:lang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  <w:style w:type="character" w:styleId="aff3">
    <w:name w:val="Subtle Emphasis"/>
    <w:basedOn w:val="a1"/>
    <w:uiPriority w:val="19"/>
    <w:qFormat/>
    <w:rsid w:val="001955B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nomayakovski.ds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7sbailwhdcbslndxrhf0x.xn----7sbe7abrjre.xn--p1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%20+7(39161)7-04-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129F-501B-4D35-B21E-1824EE8B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12002</Words>
  <Characters>68415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user</cp:lastModifiedBy>
  <cp:revision>51</cp:revision>
  <cp:lastPrinted>2021-11-24T05:43:00Z</cp:lastPrinted>
  <dcterms:created xsi:type="dcterms:W3CDTF">2020-03-30T01:45:00Z</dcterms:created>
  <dcterms:modified xsi:type="dcterms:W3CDTF">2021-11-24T05:52:00Z</dcterms:modified>
</cp:coreProperties>
</file>